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427C59" w14:textId="7AE7811C" w:rsidR="00AF67BF" w:rsidRPr="007D4A5A" w:rsidRDefault="007F799F" w:rsidP="00AF67BF">
      <w:pPr>
        <w:jc w:val="center"/>
        <w:rPr>
          <w:rFonts w:ascii="Arial" w:hAnsi="Arial" w:cs="Arial"/>
          <w:b/>
          <w:sz w:val="32"/>
          <w:szCs w:val="24"/>
        </w:rPr>
      </w:pPr>
      <w:r>
        <w:rPr>
          <w:rFonts w:ascii="Arial" w:hAnsi="Arial" w:cs="Arial"/>
          <w:b/>
          <w:sz w:val="32"/>
          <w:szCs w:val="24"/>
        </w:rPr>
        <w:t>MINIMÁLNÍ</w:t>
      </w:r>
      <w:r w:rsidR="00106940" w:rsidRPr="007D4A5A">
        <w:rPr>
          <w:rFonts w:ascii="Arial" w:hAnsi="Arial" w:cs="Arial"/>
          <w:b/>
          <w:sz w:val="32"/>
          <w:szCs w:val="24"/>
        </w:rPr>
        <w:t xml:space="preserve"> PREVENTIVNÍ PROGRAM</w:t>
      </w:r>
    </w:p>
    <w:p w14:paraId="5FA92FBB" w14:textId="77777777" w:rsidR="00AF67BF" w:rsidRPr="00D95F4D" w:rsidRDefault="00AF67BF" w:rsidP="00AF67BF">
      <w:pPr>
        <w:jc w:val="center"/>
        <w:rPr>
          <w:rFonts w:ascii="Arial" w:hAnsi="Arial" w:cs="Arial"/>
          <w:b/>
          <w:sz w:val="24"/>
          <w:szCs w:val="24"/>
        </w:rPr>
      </w:pPr>
    </w:p>
    <w:p w14:paraId="78990B1F" w14:textId="77777777" w:rsidR="00AF67BF" w:rsidRPr="00D95F4D" w:rsidRDefault="00AF67BF" w:rsidP="00AF67BF">
      <w:pPr>
        <w:spacing w:line="360" w:lineRule="atLeast"/>
        <w:jc w:val="center"/>
        <w:rPr>
          <w:rFonts w:ascii="Arial" w:eastAsia="Times New Roman" w:hAnsi="Arial" w:cs="Arial"/>
          <w:color w:val="000000"/>
          <w:sz w:val="24"/>
          <w:szCs w:val="24"/>
          <w:lang w:eastAsia="cs-CZ"/>
        </w:rPr>
      </w:pPr>
      <w:r w:rsidRPr="00D95F4D">
        <w:rPr>
          <w:rFonts w:ascii="Arial" w:eastAsia="Times New Roman" w:hAnsi="Arial" w:cs="Arial"/>
          <w:b/>
          <w:bCs/>
          <w:color w:val="000000"/>
          <w:sz w:val="24"/>
          <w:szCs w:val="24"/>
          <w:lang w:eastAsia="cs-CZ"/>
        </w:rPr>
        <w:t>Střední odborné učiliště</w:t>
      </w:r>
      <w:r w:rsidRPr="00D95F4D">
        <w:rPr>
          <w:rFonts w:ascii="Arial" w:eastAsia="Times New Roman" w:hAnsi="Arial" w:cs="Arial"/>
          <w:b/>
          <w:bCs/>
          <w:color w:val="000000"/>
          <w:sz w:val="24"/>
          <w:szCs w:val="24"/>
          <w:lang w:eastAsia="cs-CZ"/>
        </w:rPr>
        <w:br/>
        <w:t>Hluboš</w:t>
      </w:r>
      <w:r w:rsidRPr="00D95F4D">
        <w:rPr>
          <w:rFonts w:ascii="Arial" w:eastAsia="Times New Roman" w:hAnsi="Arial" w:cs="Arial"/>
          <w:b/>
          <w:bCs/>
          <w:color w:val="000000"/>
          <w:sz w:val="24"/>
          <w:szCs w:val="24"/>
          <w:lang w:eastAsia="cs-CZ"/>
        </w:rPr>
        <w:br/>
        <w:t>Hluboš 178</w:t>
      </w:r>
      <w:r w:rsidRPr="00D95F4D">
        <w:rPr>
          <w:rFonts w:ascii="Arial" w:eastAsia="Times New Roman" w:hAnsi="Arial" w:cs="Arial"/>
          <w:b/>
          <w:bCs/>
          <w:color w:val="000000"/>
          <w:sz w:val="24"/>
          <w:szCs w:val="24"/>
          <w:lang w:eastAsia="cs-CZ"/>
        </w:rPr>
        <w:br/>
        <w:t>262 22</w:t>
      </w:r>
    </w:p>
    <w:p w14:paraId="224C9D93" w14:textId="6CD8129C" w:rsidR="00AF67BF" w:rsidRPr="00D95F4D" w:rsidRDefault="00AF67BF" w:rsidP="00AF67BF">
      <w:pPr>
        <w:jc w:val="center"/>
        <w:rPr>
          <w:rFonts w:ascii="Arial" w:hAnsi="Arial" w:cs="Arial"/>
          <w:sz w:val="24"/>
          <w:szCs w:val="24"/>
        </w:rPr>
      </w:pPr>
      <w:r>
        <w:rPr>
          <w:rFonts w:ascii="Arial" w:hAnsi="Arial" w:cs="Arial"/>
          <w:sz w:val="24"/>
          <w:szCs w:val="24"/>
        </w:rPr>
        <w:t>školní rok 202</w:t>
      </w:r>
      <w:r w:rsidR="00AA7362">
        <w:rPr>
          <w:rFonts w:ascii="Arial" w:hAnsi="Arial" w:cs="Arial"/>
          <w:sz w:val="24"/>
          <w:szCs w:val="24"/>
        </w:rPr>
        <w:t>6</w:t>
      </w:r>
      <w:r>
        <w:rPr>
          <w:rFonts w:ascii="Arial" w:hAnsi="Arial" w:cs="Arial"/>
          <w:sz w:val="24"/>
          <w:szCs w:val="24"/>
        </w:rPr>
        <w:t>/202</w:t>
      </w:r>
      <w:r w:rsidR="00AA7362">
        <w:rPr>
          <w:rFonts w:ascii="Arial" w:hAnsi="Arial" w:cs="Arial"/>
          <w:sz w:val="24"/>
          <w:szCs w:val="24"/>
        </w:rPr>
        <w:t>7</w:t>
      </w:r>
    </w:p>
    <w:p w14:paraId="7045C6DF" w14:textId="77777777" w:rsidR="00AF67BF" w:rsidRDefault="00AF67BF" w:rsidP="00AF67BF">
      <w:pPr>
        <w:jc w:val="center"/>
        <w:rPr>
          <w:rFonts w:ascii="Arial" w:hAnsi="Arial" w:cs="Arial"/>
          <w:sz w:val="24"/>
          <w:szCs w:val="24"/>
        </w:rPr>
      </w:pPr>
      <w:hyperlink r:id="rId7" w:history="1">
        <w:r w:rsidRPr="00D95F4D">
          <w:rPr>
            <w:rStyle w:val="Hypertextovodkaz"/>
            <w:rFonts w:ascii="Arial" w:hAnsi="Arial" w:cs="Arial"/>
            <w:sz w:val="24"/>
            <w:szCs w:val="24"/>
          </w:rPr>
          <w:t>www.souhlubos.cz</w:t>
        </w:r>
      </w:hyperlink>
    </w:p>
    <w:p w14:paraId="3FEB5B3D" w14:textId="77777777" w:rsidR="00AF67BF" w:rsidRPr="00D95F4D" w:rsidRDefault="00AF67BF" w:rsidP="00AF67BF">
      <w:pPr>
        <w:jc w:val="center"/>
        <w:rPr>
          <w:rFonts w:ascii="Arial" w:hAnsi="Arial" w:cs="Arial"/>
          <w:sz w:val="24"/>
          <w:szCs w:val="24"/>
        </w:rPr>
      </w:pPr>
    </w:p>
    <w:p w14:paraId="4318014F" w14:textId="77777777" w:rsidR="00AF67BF" w:rsidRPr="00D95F4D" w:rsidRDefault="00AF67BF" w:rsidP="00AF67BF">
      <w:pPr>
        <w:jc w:val="center"/>
        <w:rPr>
          <w:rFonts w:ascii="Arial" w:hAnsi="Arial" w:cs="Arial"/>
          <w:sz w:val="24"/>
          <w:szCs w:val="24"/>
        </w:rPr>
      </w:pPr>
    </w:p>
    <w:p w14:paraId="0AF71EDA" w14:textId="378A17B3" w:rsidR="00AF67BF" w:rsidRPr="00D95F4D" w:rsidRDefault="00AF67BF" w:rsidP="00AF67BF">
      <w:pPr>
        <w:jc w:val="center"/>
        <w:rPr>
          <w:rFonts w:ascii="Arial" w:hAnsi="Arial" w:cs="Arial"/>
          <w:sz w:val="24"/>
          <w:szCs w:val="24"/>
        </w:rPr>
      </w:pPr>
      <w:r w:rsidRPr="00AD5A79">
        <w:rPr>
          <w:rFonts w:ascii="Arial" w:hAnsi="Arial" w:cs="Arial"/>
          <w:noProof/>
          <w:sz w:val="24"/>
          <w:szCs w:val="24"/>
        </w:rPr>
        <w:drawing>
          <wp:inline distT="0" distB="0" distL="0" distR="0" wp14:anchorId="2D8A1B35" wp14:editId="00266615">
            <wp:extent cx="5760720" cy="3102610"/>
            <wp:effectExtent l="0" t="0" r="0" b="2540"/>
            <wp:docPr id="2104207786"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720" cy="3102610"/>
                    </a:xfrm>
                    <a:prstGeom prst="rect">
                      <a:avLst/>
                    </a:prstGeom>
                    <a:noFill/>
                    <a:ln>
                      <a:noFill/>
                    </a:ln>
                  </pic:spPr>
                </pic:pic>
              </a:graphicData>
            </a:graphic>
          </wp:inline>
        </w:drawing>
      </w:r>
    </w:p>
    <w:p w14:paraId="45673AEE" w14:textId="77777777" w:rsidR="00AF67BF" w:rsidRPr="00D95F4D" w:rsidRDefault="00AF67BF" w:rsidP="00AF67BF">
      <w:pPr>
        <w:jc w:val="center"/>
        <w:rPr>
          <w:rFonts w:ascii="Arial" w:hAnsi="Arial" w:cs="Arial"/>
          <w:sz w:val="24"/>
          <w:szCs w:val="24"/>
        </w:rPr>
      </w:pPr>
    </w:p>
    <w:p w14:paraId="244C9CF8" w14:textId="77777777" w:rsidR="00AF67BF" w:rsidRPr="00D95F4D" w:rsidRDefault="00AF67BF" w:rsidP="00AF67BF">
      <w:pPr>
        <w:jc w:val="center"/>
        <w:rPr>
          <w:rFonts w:ascii="Arial" w:hAnsi="Arial" w:cs="Arial"/>
          <w:sz w:val="24"/>
          <w:szCs w:val="24"/>
        </w:rPr>
      </w:pPr>
    </w:p>
    <w:p w14:paraId="2A2EAE23" w14:textId="77777777" w:rsidR="00AF67BF" w:rsidRPr="00D95F4D" w:rsidRDefault="00AF67BF" w:rsidP="00AF67BF">
      <w:pPr>
        <w:jc w:val="center"/>
        <w:rPr>
          <w:rFonts w:ascii="Arial" w:hAnsi="Arial" w:cs="Arial"/>
          <w:sz w:val="24"/>
          <w:szCs w:val="24"/>
        </w:rPr>
      </w:pPr>
    </w:p>
    <w:p w14:paraId="5BDB3899" w14:textId="77777777" w:rsidR="00AF67BF" w:rsidRPr="00D95F4D" w:rsidRDefault="00AF67BF" w:rsidP="00AF67BF">
      <w:pPr>
        <w:jc w:val="center"/>
        <w:rPr>
          <w:rFonts w:ascii="Arial" w:hAnsi="Arial" w:cs="Arial"/>
          <w:sz w:val="24"/>
          <w:szCs w:val="24"/>
        </w:rPr>
      </w:pPr>
    </w:p>
    <w:p w14:paraId="095EDE68" w14:textId="479A5EB9" w:rsidR="00AF67BF" w:rsidRPr="00537F1F" w:rsidRDefault="00AF67BF" w:rsidP="00537F1F">
      <w:pPr>
        <w:autoSpaceDE w:val="0"/>
        <w:autoSpaceDN w:val="0"/>
        <w:adjustRightInd w:val="0"/>
        <w:spacing w:after="0" w:line="240" w:lineRule="auto"/>
        <w:rPr>
          <w:rFonts w:eastAsia="Times New Roman" w:cstheme="minorHAnsi"/>
          <w:sz w:val="24"/>
          <w:szCs w:val="24"/>
          <w:lang w:eastAsia="cs-CZ"/>
        </w:rPr>
      </w:pPr>
      <w:r w:rsidRPr="00537F1F">
        <w:rPr>
          <w:rFonts w:eastAsia="Times New Roman" w:cstheme="minorHAnsi"/>
          <w:sz w:val="24"/>
          <w:szCs w:val="24"/>
          <w:lang w:eastAsia="cs-CZ"/>
        </w:rPr>
        <w:t xml:space="preserve">Zpracovala: </w:t>
      </w:r>
      <w:r w:rsidR="00E57C46">
        <w:rPr>
          <w:rFonts w:eastAsia="Times New Roman" w:cstheme="minorHAnsi"/>
          <w:sz w:val="24"/>
          <w:szCs w:val="24"/>
          <w:lang w:eastAsia="cs-CZ"/>
        </w:rPr>
        <w:t>Mgr. Gabriela Langerová</w:t>
      </w:r>
    </w:p>
    <w:p w14:paraId="1786E8F7" w14:textId="77777777" w:rsidR="00AF67BF" w:rsidRPr="00537F1F" w:rsidRDefault="00AF67BF" w:rsidP="00AF67BF">
      <w:pPr>
        <w:autoSpaceDE w:val="0"/>
        <w:autoSpaceDN w:val="0"/>
        <w:adjustRightInd w:val="0"/>
        <w:spacing w:after="0" w:line="240" w:lineRule="auto"/>
        <w:rPr>
          <w:rFonts w:eastAsia="Times New Roman" w:cstheme="minorHAnsi"/>
          <w:sz w:val="24"/>
          <w:szCs w:val="24"/>
          <w:lang w:eastAsia="cs-CZ"/>
        </w:rPr>
      </w:pPr>
    </w:p>
    <w:p w14:paraId="2DA41383" w14:textId="77777777" w:rsidR="00AF67BF" w:rsidRPr="00537F1F" w:rsidRDefault="00AF67BF" w:rsidP="00AF67BF">
      <w:pPr>
        <w:autoSpaceDE w:val="0"/>
        <w:autoSpaceDN w:val="0"/>
        <w:adjustRightInd w:val="0"/>
        <w:spacing w:after="0" w:line="240" w:lineRule="auto"/>
        <w:rPr>
          <w:rFonts w:eastAsia="Times New Roman" w:cstheme="minorHAnsi"/>
          <w:sz w:val="24"/>
          <w:szCs w:val="24"/>
          <w:lang w:eastAsia="cs-CZ"/>
        </w:rPr>
      </w:pPr>
    </w:p>
    <w:p w14:paraId="0A8D62E2" w14:textId="3B776EF7" w:rsidR="00AF67BF" w:rsidRPr="00537F1F" w:rsidRDefault="00AF67BF" w:rsidP="00AF67BF">
      <w:pPr>
        <w:spacing w:after="0"/>
        <w:rPr>
          <w:rFonts w:eastAsia="Times New Roman" w:cstheme="minorHAnsi"/>
          <w:sz w:val="24"/>
          <w:szCs w:val="24"/>
          <w:lang w:eastAsia="cs-CZ"/>
        </w:rPr>
      </w:pPr>
      <w:r w:rsidRPr="00537F1F">
        <w:rPr>
          <w:rFonts w:eastAsia="Times New Roman" w:cstheme="minorHAnsi"/>
          <w:sz w:val="24"/>
          <w:szCs w:val="24"/>
          <w:lang w:eastAsia="cs-CZ"/>
        </w:rPr>
        <w:t>Schválil</w:t>
      </w:r>
      <w:r w:rsidR="00E57C46">
        <w:rPr>
          <w:rFonts w:eastAsia="Times New Roman" w:cstheme="minorHAnsi"/>
          <w:sz w:val="24"/>
          <w:szCs w:val="24"/>
          <w:lang w:eastAsia="cs-CZ"/>
        </w:rPr>
        <w:t>a</w:t>
      </w:r>
      <w:r w:rsidRPr="00537F1F">
        <w:rPr>
          <w:rFonts w:eastAsia="Times New Roman" w:cstheme="minorHAnsi"/>
          <w:sz w:val="24"/>
          <w:szCs w:val="24"/>
          <w:lang w:eastAsia="cs-CZ"/>
        </w:rPr>
        <w:t xml:space="preserve">: </w:t>
      </w:r>
      <w:r w:rsidR="00E57C46">
        <w:rPr>
          <w:rFonts w:eastAsia="Times New Roman" w:cstheme="minorHAnsi"/>
          <w:sz w:val="24"/>
          <w:szCs w:val="24"/>
          <w:lang w:eastAsia="cs-CZ"/>
        </w:rPr>
        <w:t>Ing</w:t>
      </w:r>
      <w:r w:rsidRPr="00537F1F">
        <w:rPr>
          <w:rFonts w:eastAsia="Times New Roman" w:cstheme="minorHAnsi"/>
          <w:sz w:val="24"/>
          <w:szCs w:val="24"/>
          <w:lang w:eastAsia="cs-CZ"/>
        </w:rPr>
        <w:t xml:space="preserve">. </w:t>
      </w:r>
      <w:r w:rsidR="00E57C46">
        <w:rPr>
          <w:rFonts w:eastAsia="Times New Roman" w:cstheme="minorHAnsi"/>
          <w:sz w:val="24"/>
          <w:szCs w:val="24"/>
          <w:lang w:eastAsia="cs-CZ"/>
        </w:rPr>
        <w:t>Šárka Kudrnová</w:t>
      </w:r>
    </w:p>
    <w:p w14:paraId="6D1726DB" w14:textId="527F3468" w:rsidR="00AF67BF" w:rsidRPr="00537F1F" w:rsidRDefault="00AF67BF" w:rsidP="00AF67BF">
      <w:pPr>
        <w:spacing w:after="0"/>
        <w:rPr>
          <w:rFonts w:eastAsia="Times New Roman" w:cstheme="minorHAnsi"/>
          <w:sz w:val="24"/>
          <w:szCs w:val="24"/>
          <w:lang w:eastAsia="cs-CZ"/>
        </w:rPr>
      </w:pPr>
      <w:r w:rsidRPr="00537F1F">
        <w:rPr>
          <w:rFonts w:eastAsia="Times New Roman" w:cstheme="minorHAnsi"/>
          <w:sz w:val="24"/>
          <w:szCs w:val="24"/>
          <w:lang w:eastAsia="cs-CZ"/>
        </w:rPr>
        <w:t>Ředitel</w:t>
      </w:r>
      <w:r w:rsidR="00E57C46">
        <w:rPr>
          <w:rFonts w:eastAsia="Times New Roman" w:cstheme="minorHAnsi"/>
          <w:sz w:val="24"/>
          <w:szCs w:val="24"/>
          <w:lang w:eastAsia="cs-CZ"/>
        </w:rPr>
        <w:t>ka</w:t>
      </w:r>
      <w:r w:rsidRPr="00537F1F">
        <w:rPr>
          <w:rFonts w:eastAsia="Times New Roman" w:cstheme="minorHAnsi"/>
          <w:sz w:val="24"/>
          <w:szCs w:val="24"/>
          <w:lang w:eastAsia="cs-CZ"/>
        </w:rPr>
        <w:t xml:space="preserve"> školy</w:t>
      </w:r>
    </w:p>
    <w:p w14:paraId="41A46441" w14:textId="77777777" w:rsidR="00267934" w:rsidRDefault="00267934" w:rsidP="00267934">
      <w:pPr>
        <w:jc w:val="center"/>
        <w:rPr>
          <w:b/>
          <w:bCs/>
          <w:sz w:val="48"/>
          <w:szCs w:val="48"/>
        </w:rPr>
      </w:pPr>
    </w:p>
    <w:p w14:paraId="7D50C577" w14:textId="77777777" w:rsidR="00537F1F" w:rsidRDefault="00537F1F" w:rsidP="00267934">
      <w:pPr>
        <w:jc w:val="center"/>
        <w:rPr>
          <w:b/>
          <w:bCs/>
          <w:sz w:val="48"/>
          <w:szCs w:val="48"/>
        </w:rPr>
      </w:pPr>
    </w:p>
    <w:p w14:paraId="42B198D8" w14:textId="6ABDB0B1" w:rsidR="00AF67BF" w:rsidRPr="00D915AF" w:rsidRDefault="00AF67BF" w:rsidP="00AF67BF">
      <w:pPr>
        <w:autoSpaceDE w:val="0"/>
        <w:autoSpaceDN w:val="0"/>
        <w:adjustRightInd w:val="0"/>
        <w:spacing w:after="0" w:line="240" w:lineRule="auto"/>
        <w:rPr>
          <w:rFonts w:eastAsia="Times New Roman" w:cstheme="minorHAnsi"/>
          <w:b/>
          <w:bCs/>
          <w:sz w:val="28"/>
          <w:szCs w:val="28"/>
          <w:lang w:eastAsia="cs-CZ"/>
        </w:rPr>
      </w:pPr>
      <w:r w:rsidRPr="00D915AF">
        <w:rPr>
          <w:rFonts w:eastAsia="Times New Roman" w:cstheme="minorHAnsi"/>
          <w:b/>
          <w:bCs/>
          <w:sz w:val="28"/>
          <w:szCs w:val="28"/>
          <w:lang w:eastAsia="cs-CZ"/>
        </w:rPr>
        <w:t>Obsah</w:t>
      </w:r>
    </w:p>
    <w:p w14:paraId="32417C73" w14:textId="58F7DF3E" w:rsidR="00AF67BF" w:rsidRPr="00D915AF" w:rsidRDefault="00AF67BF" w:rsidP="00AF67BF">
      <w:pPr>
        <w:autoSpaceDE w:val="0"/>
        <w:autoSpaceDN w:val="0"/>
        <w:adjustRightInd w:val="0"/>
        <w:spacing w:before="240" w:after="0" w:line="240" w:lineRule="auto"/>
        <w:rPr>
          <w:rFonts w:eastAsia="Times New Roman" w:cstheme="minorHAnsi"/>
          <w:sz w:val="24"/>
          <w:szCs w:val="24"/>
          <w:lang w:eastAsia="cs-CZ"/>
        </w:rPr>
      </w:pPr>
      <w:r w:rsidRPr="00D915AF">
        <w:rPr>
          <w:rFonts w:eastAsia="Times New Roman" w:cstheme="minorHAnsi"/>
          <w:sz w:val="24"/>
          <w:szCs w:val="24"/>
          <w:lang w:eastAsia="cs-CZ"/>
        </w:rPr>
        <w:t>1. Charakteristika školy a legislativní východiska</w:t>
      </w:r>
    </w:p>
    <w:p w14:paraId="1550036C" w14:textId="0AB0A807" w:rsidR="00AF67BF" w:rsidRPr="00D915AF" w:rsidRDefault="00AF67BF" w:rsidP="00AF67BF">
      <w:pPr>
        <w:autoSpaceDE w:val="0"/>
        <w:autoSpaceDN w:val="0"/>
        <w:adjustRightInd w:val="0"/>
        <w:spacing w:before="240" w:after="0" w:line="240" w:lineRule="auto"/>
        <w:rPr>
          <w:rFonts w:eastAsia="Times New Roman" w:cstheme="minorHAnsi"/>
          <w:sz w:val="24"/>
          <w:szCs w:val="24"/>
          <w:lang w:eastAsia="cs-CZ"/>
        </w:rPr>
      </w:pPr>
      <w:r w:rsidRPr="00D915AF">
        <w:rPr>
          <w:rFonts w:eastAsia="Times New Roman" w:cstheme="minorHAnsi"/>
          <w:sz w:val="24"/>
          <w:szCs w:val="24"/>
          <w:lang w:eastAsia="cs-CZ"/>
        </w:rPr>
        <w:t xml:space="preserve">2. </w:t>
      </w:r>
      <w:r w:rsidR="00D915AF" w:rsidRPr="00D915AF">
        <w:rPr>
          <w:rFonts w:cstheme="minorHAnsi"/>
          <w:sz w:val="24"/>
          <w:szCs w:val="24"/>
        </w:rPr>
        <w:t>Analýza současného stavu na základě evaluace</w:t>
      </w:r>
    </w:p>
    <w:p w14:paraId="39A01030" w14:textId="7C0460FA" w:rsidR="00AF67BF" w:rsidRPr="00D915AF" w:rsidRDefault="00AF67BF" w:rsidP="00AF67BF">
      <w:pPr>
        <w:autoSpaceDE w:val="0"/>
        <w:autoSpaceDN w:val="0"/>
        <w:adjustRightInd w:val="0"/>
        <w:spacing w:before="240" w:after="0" w:line="240" w:lineRule="auto"/>
        <w:rPr>
          <w:rFonts w:eastAsia="Times New Roman" w:cstheme="minorHAnsi"/>
          <w:sz w:val="24"/>
          <w:szCs w:val="24"/>
          <w:lang w:eastAsia="cs-CZ"/>
        </w:rPr>
      </w:pPr>
      <w:r w:rsidRPr="00D915AF">
        <w:rPr>
          <w:rFonts w:eastAsia="Times New Roman" w:cstheme="minorHAnsi"/>
          <w:sz w:val="24"/>
          <w:szCs w:val="24"/>
          <w:lang w:eastAsia="cs-CZ"/>
        </w:rPr>
        <w:t xml:space="preserve">3. </w:t>
      </w:r>
      <w:r w:rsidR="00D915AF">
        <w:rPr>
          <w:rFonts w:eastAsia="Times New Roman" w:cstheme="minorHAnsi"/>
          <w:sz w:val="24"/>
          <w:szCs w:val="24"/>
          <w:lang w:eastAsia="cs-CZ"/>
        </w:rPr>
        <w:t>Cíle prevence</w:t>
      </w:r>
    </w:p>
    <w:p w14:paraId="4C99E5FE" w14:textId="695F11A2" w:rsidR="00AF67BF" w:rsidRPr="00D915AF" w:rsidRDefault="00AF67BF" w:rsidP="00AF67BF">
      <w:pPr>
        <w:autoSpaceDE w:val="0"/>
        <w:autoSpaceDN w:val="0"/>
        <w:adjustRightInd w:val="0"/>
        <w:spacing w:before="240" w:after="0" w:line="240" w:lineRule="auto"/>
        <w:rPr>
          <w:rFonts w:eastAsia="Times New Roman" w:cstheme="minorHAnsi"/>
          <w:sz w:val="24"/>
          <w:szCs w:val="24"/>
          <w:lang w:eastAsia="cs-CZ"/>
        </w:rPr>
      </w:pPr>
      <w:r w:rsidRPr="00D915AF">
        <w:rPr>
          <w:rFonts w:eastAsia="Times New Roman" w:cstheme="minorHAnsi"/>
          <w:sz w:val="24"/>
          <w:szCs w:val="24"/>
          <w:lang w:eastAsia="cs-CZ"/>
        </w:rPr>
        <w:t xml:space="preserve">4. </w:t>
      </w:r>
      <w:r w:rsidR="00D915AF" w:rsidRPr="00D915AF">
        <w:rPr>
          <w:sz w:val="24"/>
          <w:szCs w:val="24"/>
        </w:rPr>
        <w:t>Aktivity primární prevence</w:t>
      </w:r>
    </w:p>
    <w:p w14:paraId="471911F9" w14:textId="0998931D" w:rsidR="00AF67BF" w:rsidRPr="00D915AF" w:rsidRDefault="00AF67BF" w:rsidP="00AF67BF">
      <w:pPr>
        <w:autoSpaceDE w:val="0"/>
        <w:autoSpaceDN w:val="0"/>
        <w:adjustRightInd w:val="0"/>
        <w:spacing w:before="240" w:after="0" w:line="240" w:lineRule="auto"/>
        <w:rPr>
          <w:rFonts w:eastAsia="Times New Roman" w:cstheme="minorHAnsi"/>
          <w:sz w:val="24"/>
          <w:szCs w:val="24"/>
          <w:lang w:eastAsia="cs-CZ"/>
        </w:rPr>
      </w:pPr>
      <w:r w:rsidRPr="00D915AF">
        <w:rPr>
          <w:rFonts w:eastAsia="Times New Roman" w:cstheme="minorHAnsi"/>
          <w:sz w:val="24"/>
          <w:szCs w:val="24"/>
          <w:lang w:eastAsia="cs-CZ"/>
        </w:rPr>
        <w:t xml:space="preserve">5. </w:t>
      </w:r>
      <w:r w:rsidR="00D915AF" w:rsidRPr="00D915AF">
        <w:rPr>
          <w:rFonts w:eastAsia="Times New Roman" w:cstheme="minorHAnsi"/>
          <w:sz w:val="24"/>
          <w:szCs w:val="24"/>
          <w:lang w:eastAsia="cs-CZ"/>
        </w:rPr>
        <w:t>Systém vzdělávání pedagogů</w:t>
      </w:r>
    </w:p>
    <w:p w14:paraId="27D348FD" w14:textId="000D85A9" w:rsidR="00AF67BF" w:rsidRDefault="00AF67BF" w:rsidP="00AF67BF">
      <w:pPr>
        <w:autoSpaceDE w:val="0"/>
        <w:autoSpaceDN w:val="0"/>
        <w:adjustRightInd w:val="0"/>
        <w:spacing w:before="240" w:after="0" w:line="240" w:lineRule="auto"/>
        <w:rPr>
          <w:rFonts w:eastAsia="Times New Roman" w:cstheme="minorHAnsi"/>
          <w:sz w:val="24"/>
          <w:szCs w:val="24"/>
          <w:lang w:eastAsia="cs-CZ"/>
        </w:rPr>
      </w:pPr>
      <w:r w:rsidRPr="00D915AF">
        <w:rPr>
          <w:rFonts w:eastAsia="Times New Roman" w:cstheme="minorHAnsi"/>
          <w:sz w:val="24"/>
          <w:szCs w:val="24"/>
          <w:lang w:eastAsia="cs-CZ"/>
        </w:rPr>
        <w:t xml:space="preserve">6. </w:t>
      </w:r>
      <w:r w:rsidR="00D915AF" w:rsidRPr="00D915AF">
        <w:rPr>
          <w:rFonts w:eastAsia="Times New Roman" w:cstheme="minorHAnsi"/>
          <w:sz w:val="24"/>
          <w:szCs w:val="24"/>
          <w:lang w:eastAsia="cs-CZ"/>
        </w:rPr>
        <w:t>Spolupráce s</w:t>
      </w:r>
      <w:r w:rsidR="00AA7362">
        <w:rPr>
          <w:rFonts w:eastAsia="Times New Roman" w:cstheme="minorHAnsi"/>
          <w:sz w:val="24"/>
          <w:szCs w:val="24"/>
          <w:lang w:eastAsia="cs-CZ"/>
        </w:rPr>
        <w:t> </w:t>
      </w:r>
      <w:r w:rsidR="00D915AF" w:rsidRPr="00D915AF">
        <w:rPr>
          <w:rFonts w:eastAsia="Times New Roman" w:cstheme="minorHAnsi"/>
          <w:sz w:val="24"/>
          <w:szCs w:val="24"/>
          <w:lang w:eastAsia="cs-CZ"/>
        </w:rPr>
        <w:t>rodiči</w:t>
      </w:r>
    </w:p>
    <w:p w14:paraId="2DE36957" w14:textId="343773E8" w:rsidR="00AA7362" w:rsidRDefault="00AA7362" w:rsidP="00AA7362">
      <w:pPr>
        <w:autoSpaceDE w:val="0"/>
        <w:autoSpaceDN w:val="0"/>
        <w:adjustRightInd w:val="0"/>
        <w:spacing w:before="240" w:after="0" w:line="240" w:lineRule="auto"/>
        <w:rPr>
          <w:rFonts w:eastAsia="Times New Roman" w:cstheme="minorHAnsi"/>
          <w:sz w:val="24"/>
          <w:szCs w:val="24"/>
          <w:lang w:eastAsia="cs-CZ"/>
        </w:rPr>
      </w:pPr>
      <w:r>
        <w:rPr>
          <w:rFonts w:eastAsia="Times New Roman" w:cstheme="minorHAnsi"/>
          <w:sz w:val="24"/>
          <w:szCs w:val="24"/>
          <w:lang w:eastAsia="cs-CZ"/>
        </w:rPr>
        <w:t xml:space="preserve">7. </w:t>
      </w:r>
      <w:r w:rsidRPr="00AA7362">
        <w:rPr>
          <w:rFonts w:eastAsia="Times New Roman" w:cstheme="minorHAnsi"/>
          <w:sz w:val="24"/>
          <w:szCs w:val="24"/>
          <w:lang w:eastAsia="cs-CZ"/>
        </w:rPr>
        <w:t>Bezpečnost a ochrana zdraví žáků</w:t>
      </w:r>
    </w:p>
    <w:p w14:paraId="0E7A5CD0" w14:textId="52E37214" w:rsidR="00AA7362" w:rsidRPr="00AA7362" w:rsidRDefault="00AA7362" w:rsidP="00AA7362">
      <w:pPr>
        <w:autoSpaceDE w:val="0"/>
        <w:autoSpaceDN w:val="0"/>
        <w:adjustRightInd w:val="0"/>
        <w:spacing w:before="240" w:after="0" w:line="240" w:lineRule="auto"/>
        <w:rPr>
          <w:rFonts w:eastAsia="Times New Roman" w:cstheme="minorHAnsi"/>
          <w:sz w:val="24"/>
          <w:szCs w:val="24"/>
          <w:lang w:eastAsia="cs-CZ"/>
        </w:rPr>
      </w:pPr>
      <w:r>
        <w:rPr>
          <w:rFonts w:eastAsia="Times New Roman" w:cstheme="minorHAnsi"/>
          <w:sz w:val="24"/>
          <w:szCs w:val="24"/>
          <w:lang w:eastAsia="cs-CZ"/>
        </w:rPr>
        <w:t xml:space="preserve">8. </w:t>
      </w:r>
      <w:r w:rsidRPr="00AA7362">
        <w:rPr>
          <w:rFonts w:eastAsia="Times New Roman" w:cstheme="minorHAnsi"/>
          <w:sz w:val="24"/>
          <w:szCs w:val="24"/>
          <w:lang w:eastAsia="cs-CZ"/>
        </w:rPr>
        <w:t>Krizový plán – postup řešení situací</w:t>
      </w:r>
    </w:p>
    <w:p w14:paraId="07474CB1" w14:textId="27EA53A6" w:rsidR="00AA7362" w:rsidRPr="00AA7362" w:rsidRDefault="00AA7362" w:rsidP="00AA7362">
      <w:pPr>
        <w:autoSpaceDE w:val="0"/>
        <w:autoSpaceDN w:val="0"/>
        <w:adjustRightInd w:val="0"/>
        <w:spacing w:before="240" w:after="0" w:line="240" w:lineRule="auto"/>
        <w:rPr>
          <w:rFonts w:eastAsia="Times New Roman" w:cstheme="minorHAnsi"/>
          <w:bCs/>
          <w:sz w:val="24"/>
          <w:szCs w:val="24"/>
          <w:lang w:eastAsia="cs-CZ"/>
        </w:rPr>
      </w:pPr>
      <w:r>
        <w:rPr>
          <w:rFonts w:eastAsia="Times New Roman" w:cstheme="minorHAnsi"/>
          <w:sz w:val="24"/>
          <w:szCs w:val="24"/>
          <w:lang w:eastAsia="cs-CZ"/>
        </w:rPr>
        <w:t>9</w:t>
      </w:r>
      <w:r w:rsidRPr="00AA7362">
        <w:rPr>
          <w:rFonts w:eastAsia="Times New Roman" w:cstheme="minorHAnsi"/>
          <w:sz w:val="24"/>
          <w:szCs w:val="24"/>
          <w:lang w:eastAsia="cs-CZ"/>
        </w:rPr>
        <w:t>. Postup školy (pedagoga) při podezření na užití omamné látky žákem</w:t>
      </w:r>
    </w:p>
    <w:p w14:paraId="5555CD75" w14:textId="30150FD0" w:rsidR="00AA7362" w:rsidRPr="00AA7362" w:rsidRDefault="00AA7362" w:rsidP="00AA7362">
      <w:pPr>
        <w:autoSpaceDE w:val="0"/>
        <w:autoSpaceDN w:val="0"/>
        <w:adjustRightInd w:val="0"/>
        <w:spacing w:before="240" w:after="0" w:line="240" w:lineRule="auto"/>
        <w:rPr>
          <w:rFonts w:eastAsia="Times New Roman" w:cstheme="minorHAnsi"/>
          <w:sz w:val="24"/>
          <w:szCs w:val="24"/>
          <w:lang w:eastAsia="cs-CZ"/>
        </w:rPr>
      </w:pPr>
      <w:r>
        <w:rPr>
          <w:rFonts w:eastAsia="Times New Roman" w:cstheme="minorHAnsi"/>
          <w:bCs/>
          <w:sz w:val="24"/>
          <w:szCs w:val="24"/>
          <w:lang w:eastAsia="cs-CZ"/>
        </w:rPr>
        <w:t>10</w:t>
      </w:r>
      <w:r w:rsidRPr="00AA7362">
        <w:rPr>
          <w:rFonts w:eastAsia="Times New Roman" w:cstheme="minorHAnsi"/>
          <w:bCs/>
          <w:sz w:val="24"/>
          <w:szCs w:val="24"/>
          <w:lang w:eastAsia="cs-CZ"/>
        </w:rPr>
        <w:t>. Program proti šikanování</w:t>
      </w:r>
    </w:p>
    <w:p w14:paraId="25EAB0C0" w14:textId="13BD3312" w:rsidR="00AA7362" w:rsidRPr="00D915AF" w:rsidRDefault="00AA7362" w:rsidP="00AF67BF">
      <w:pPr>
        <w:autoSpaceDE w:val="0"/>
        <w:autoSpaceDN w:val="0"/>
        <w:adjustRightInd w:val="0"/>
        <w:spacing w:before="240" w:after="0" w:line="240" w:lineRule="auto"/>
        <w:rPr>
          <w:rFonts w:eastAsia="Times New Roman" w:cstheme="minorHAnsi"/>
          <w:sz w:val="24"/>
          <w:szCs w:val="24"/>
          <w:lang w:eastAsia="cs-CZ"/>
        </w:rPr>
      </w:pPr>
      <w:r w:rsidRPr="00AA7362">
        <w:rPr>
          <w:rFonts w:eastAsia="Times New Roman" w:cstheme="minorHAnsi"/>
          <w:bCs/>
          <w:sz w:val="24"/>
          <w:szCs w:val="24"/>
          <w:lang w:eastAsia="cs-CZ"/>
        </w:rPr>
        <w:t>1</w:t>
      </w:r>
      <w:r w:rsidR="00715217">
        <w:rPr>
          <w:rFonts w:eastAsia="Times New Roman" w:cstheme="minorHAnsi"/>
          <w:bCs/>
          <w:sz w:val="24"/>
          <w:szCs w:val="24"/>
          <w:lang w:eastAsia="cs-CZ"/>
        </w:rPr>
        <w:t>1</w:t>
      </w:r>
      <w:r w:rsidRPr="00AA7362">
        <w:rPr>
          <w:rFonts w:eastAsia="Times New Roman" w:cstheme="minorHAnsi"/>
          <w:bCs/>
          <w:sz w:val="24"/>
          <w:szCs w:val="24"/>
          <w:lang w:eastAsia="cs-CZ"/>
        </w:rPr>
        <w:t>. Šikana zaměřená na učitele</w:t>
      </w:r>
    </w:p>
    <w:p w14:paraId="6FA3C8FB" w14:textId="747BFE6F" w:rsidR="00AF67BF" w:rsidRPr="00D915AF" w:rsidRDefault="00AA7362" w:rsidP="00AF67BF">
      <w:pPr>
        <w:autoSpaceDE w:val="0"/>
        <w:autoSpaceDN w:val="0"/>
        <w:adjustRightInd w:val="0"/>
        <w:spacing w:before="240" w:after="0" w:line="240" w:lineRule="auto"/>
        <w:rPr>
          <w:rFonts w:eastAsia="Times New Roman" w:cstheme="minorHAnsi"/>
          <w:sz w:val="24"/>
          <w:szCs w:val="24"/>
          <w:lang w:eastAsia="cs-CZ"/>
        </w:rPr>
      </w:pPr>
      <w:r>
        <w:rPr>
          <w:rFonts w:eastAsia="Times New Roman" w:cstheme="minorHAnsi"/>
          <w:sz w:val="24"/>
          <w:szCs w:val="24"/>
          <w:lang w:eastAsia="cs-CZ"/>
        </w:rPr>
        <w:t>1</w:t>
      </w:r>
      <w:r w:rsidR="00715217">
        <w:rPr>
          <w:rFonts w:eastAsia="Times New Roman" w:cstheme="minorHAnsi"/>
          <w:sz w:val="24"/>
          <w:szCs w:val="24"/>
          <w:lang w:eastAsia="cs-CZ"/>
        </w:rPr>
        <w:t>2</w:t>
      </w:r>
      <w:r w:rsidR="00AF67BF" w:rsidRPr="00D915AF">
        <w:rPr>
          <w:rFonts w:eastAsia="Times New Roman" w:cstheme="minorHAnsi"/>
          <w:sz w:val="24"/>
          <w:szCs w:val="24"/>
          <w:lang w:eastAsia="cs-CZ"/>
        </w:rPr>
        <w:t xml:space="preserve">. </w:t>
      </w:r>
      <w:r w:rsidR="00D915AF" w:rsidRPr="00D915AF">
        <w:rPr>
          <w:rFonts w:eastAsia="Times New Roman" w:cstheme="minorHAnsi"/>
          <w:iCs/>
          <w:sz w:val="24"/>
          <w:szCs w:val="24"/>
          <w:lang w:eastAsia="cs-CZ"/>
        </w:rPr>
        <w:t>Školní poradenské pracoviště</w:t>
      </w:r>
    </w:p>
    <w:p w14:paraId="7962326D" w14:textId="5892C5AC" w:rsidR="00AF67BF" w:rsidRPr="00D915AF" w:rsidRDefault="00AA7362" w:rsidP="00AF67BF">
      <w:pPr>
        <w:autoSpaceDE w:val="0"/>
        <w:autoSpaceDN w:val="0"/>
        <w:adjustRightInd w:val="0"/>
        <w:spacing w:before="240" w:after="0" w:line="240" w:lineRule="auto"/>
        <w:rPr>
          <w:rFonts w:eastAsia="Times New Roman" w:cstheme="minorHAnsi"/>
          <w:sz w:val="24"/>
          <w:szCs w:val="24"/>
          <w:lang w:eastAsia="cs-CZ"/>
        </w:rPr>
      </w:pPr>
      <w:r>
        <w:rPr>
          <w:rFonts w:eastAsia="Times New Roman" w:cstheme="minorHAnsi"/>
          <w:sz w:val="24"/>
          <w:szCs w:val="24"/>
          <w:lang w:eastAsia="cs-CZ"/>
        </w:rPr>
        <w:t>1</w:t>
      </w:r>
      <w:r w:rsidR="00715217">
        <w:rPr>
          <w:rFonts w:eastAsia="Times New Roman" w:cstheme="minorHAnsi"/>
          <w:sz w:val="24"/>
          <w:szCs w:val="24"/>
          <w:lang w:eastAsia="cs-CZ"/>
        </w:rPr>
        <w:t>3</w:t>
      </w:r>
      <w:r w:rsidR="00AF67BF" w:rsidRPr="00D915AF">
        <w:rPr>
          <w:rFonts w:eastAsia="Times New Roman" w:cstheme="minorHAnsi"/>
          <w:sz w:val="24"/>
          <w:szCs w:val="24"/>
          <w:lang w:eastAsia="cs-CZ"/>
        </w:rPr>
        <w:t xml:space="preserve">. </w:t>
      </w:r>
      <w:r w:rsidR="00D915AF" w:rsidRPr="00D915AF">
        <w:rPr>
          <w:rFonts w:eastAsia="Times New Roman" w:cstheme="minorHAnsi"/>
          <w:sz w:val="24"/>
          <w:szCs w:val="24"/>
          <w:lang w:eastAsia="cs-CZ"/>
        </w:rPr>
        <w:t>Monitoring a evaluace</w:t>
      </w:r>
    </w:p>
    <w:p w14:paraId="47357982" w14:textId="1A043B7C" w:rsidR="00AF67BF" w:rsidRPr="00D915AF" w:rsidRDefault="00AA7362" w:rsidP="00AF67BF">
      <w:pPr>
        <w:autoSpaceDE w:val="0"/>
        <w:autoSpaceDN w:val="0"/>
        <w:adjustRightInd w:val="0"/>
        <w:spacing w:before="240" w:after="0" w:line="240" w:lineRule="auto"/>
        <w:rPr>
          <w:rFonts w:eastAsia="Times New Roman" w:cstheme="minorHAnsi"/>
          <w:sz w:val="24"/>
          <w:szCs w:val="24"/>
          <w:lang w:eastAsia="cs-CZ"/>
        </w:rPr>
      </w:pPr>
      <w:r>
        <w:rPr>
          <w:rFonts w:eastAsia="Times New Roman" w:cstheme="minorHAnsi"/>
          <w:sz w:val="24"/>
          <w:szCs w:val="24"/>
          <w:lang w:eastAsia="cs-CZ"/>
        </w:rPr>
        <w:t>1</w:t>
      </w:r>
      <w:r w:rsidR="00715217">
        <w:rPr>
          <w:rFonts w:eastAsia="Times New Roman" w:cstheme="minorHAnsi"/>
          <w:sz w:val="24"/>
          <w:szCs w:val="24"/>
          <w:lang w:eastAsia="cs-CZ"/>
        </w:rPr>
        <w:t>4</w:t>
      </w:r>
      <w:r w:rsidR="00AF67BF" w:rsidRPr="00D915AF">
        <w:rPr>
          <w:rFonts w:eastAsia="Times New Roman" w:cstheme="minorHAnsi"/>
          <w:sz w:val="24"/>
          <w:szCs w:val="24"/>
          <w:lang w:eastAsia="cs-CZ"/>
        </w:rPr>
        <w:t xml:space="preserve">. </w:t>
      </w:r>
      <w:r w:rsidR="00537F1F" w:rsidRPr="00537F1F">
        <w:rPr>
          <w:rFonts w:eastAsia="Times New Roman" w:cstheme="minorHAnsi"/>
          <w:sz w:val="24"/>
          <w:szCs w:val="24"/>
          <w:lang w:eastAsia="cs-CZ"/>
        </w:rPr>
        <w:t>Závěr</w:t>
      </w:r>
    </w:p>
    <w:p w14:paraId="69833815" w14:textId="2E066AB9" w:rsidR="00AF67BF" w:rsidRPr="00D915AF" w:rsidRDefault="00AF67BF" w:rsidP="00AF67BF">
      <w:pPr>
        <w:autoSpaceDE w:val="0"/>
        <w:autoSpaceDN w:val="0"/>
        <w:adjustRightInd w:val="0"/>
        <w:spacing w:before="240" w:after="0" w:line="240" w:lineRule="auto"/>
        <w:rPr>
          <w:rFonts w:eastAsia="Times New Roman" w:cstheme="minorHAnsi"/>
          <w:sz w:val="24"/>
          <w:szCs w:val="24"/>
          <w:lang w:eastAsia="cs-CZ"/>
        </w:rPr>
      </w:pPr>
      <w:r w:rsidRPr="00D915AF">
        <w:rPr>
          <w:rFonts w:eastAsia="Times New Roman" w:cstheme="minorHAnsi"/>
          <w:sz w:val="24"/>
          <w:szCs w:val="24"/>
          <w:lang w:eastAsia="cs-CZ"/>
        </w:rPr>
        <w:t>1</w:t>
      </w:r>
      <w:r w:rsidR="00715217">
        <w:rPr>
          <w:rFonts w:eastAsia="Times New Roman" w:cstheme="minorHAnsi"/>
          <w:sz w:val="24"/>
          <w:szCs w:val="24"/>
          <w:lang w:eastAsia="cs-CZ"/>
        </w:rPr>
        <w:t>5</w:t>
      </w:r>
      <w:r w:rsidRPr="00D915AF">
        <w:rPr>
          <w:rFonts w:eastAsia="Times New Roman" w:cstheme="minorHAnsi"/>
          <w:sz w:val="24"/>
          <w:szCs w:val="24"/>
          <w:lang w:eastAsia="cs-CZ"/>
        </w:rPr>
        <w:t xml:space="preserve">. </w:t>
      </w:r>
      <w:r w:rsidR="00537F1F" w:rsidRPr="00537F1F">
        <w:rPr>
          <w:rFonts w:eastAsia="Times New Roman" w:cstheme="minorHAnsi"/>
          <w:sz w:val="24"/>
          <w:szCs w:val="24"/>
          <w:lang w:eastAsia="cs-CZ"/>
        </w:rPr>
        <w:t>Adresář organizací</w:t>
      </w:r>
    </w:p>
    <w:p w14:paraId="1C7A704D" w14:textId="77777777" w:rsidR="00AF67BF" w:rsidRPr="00D915AF" w:rsidRDefault="00AF67BF" w:rsidP="00267934">
      <w:pPr>
        <w:rPr>
          <w:rFonts w:cstheme="minorHAnsi"/>
          <w:sz w:val="28"/>
          <w:szCs w:val="28"/>
        </w:rPr>
      </w:pPr>
    </w:p>
    <w:p w14:paraId="605B5D74" w14:textId="77777777" w:rsidR="00AF67BF" w:rsidRDefault="00AF67BF" w:rsidP="00267934">
      <w:pPr>
        <w:rPr>
          <w:b/>
          <w:bCs/>
          <w:sz w:val="28"/>
          <w:szCs w:val="28"/>
        </w:rPr>
      </w:pPr>
    </w:p>
    <w:p w14:paraId="6FF6071F" w14:textId="77777777" w:rsidR="00AF67BF" w:rsidRDefault="00AF67BF" w:rsidP="00267934">
      <w:pPr>
        <w:rPr>
          <w:b/>
          <w:bCs/>
          <w:sz w:val="28"/>
          <w:szCs w:val="28"/>
        </w:rPr>
      </w:pPr>
    </w:p>
    <w:p w14:paraId="50AD15CF" w14:textId="77777777" w:rsidR="00AF67BF" w:rsidRDefault="00AF67BF" w:rsidP="00267934">
      <w:pPr>
        <w:rPr>
          <w:b/>
          <w:bCs/>
          <w:sz w:val="28"/>
          <w:szCs w:val="28"/>
        </w:rPr>
      </w:pPr>
    </w:p>
    <w:p w14:paraId="1310C610" w14:textId="77777777" w:rsidR="00537F1F" w:rsidRDefault="00537F1F" w:rsidP="00267934">
      <w:pPr>
        <w:rPr>
          <w:b/>
          <w:bCs/>
          <w:sz w:val="28"/>
          <w:szCs w:val="28"/>
        </w:rPr>
      </w:pPr>
    </w:p>
    <w:p w14:paraId="4005862E" w14:textId="77777777" w:rsidR="00537F1F" w:rsidRDefault="00537F1F" w:rsidP="00267934">
      <w:pPr>
        <w:rPr>
          <w:b/>
          <w:bCs/>
          <w:sz w:val="28"/>
          <w:szCs w:val="28"/>
        </w:rPr>
      </w:pPr>
    </w:p>
    <w:p w14:paraId="2EA712D9" w14:textId="77777777" w:rsidR="00537F1F" w:rsidRDefault="00537F1F" w:rsidP="00267934">
      <w:pPr>
        <w:rPr>
          <w:b/>
          <w:bCs/>
          <w:sz w:val="28"/>
          <w:szCs w:val="28"/>
        </w:rPr>
      </w:pPr>
    </w:p>
    <w:p w14:paraId="4C4D4576" w14:textId="77777777" w:rsidR="00AF67BF" w:rsidRDefault="00AF67BF" w:rsidP="00267934">
      <w:pPr>
        <w:rPr>
          <w:b/>
          <w:bCs/>
          <w:sz w:val="28"/>
          <w:szCs w:val="28"/>
        </w:rPr>
      </w:pPr>
    </w:p>
    <w:p w14:paraId="03AEBF1D" w14:textId="77777777" w:rsidR="00D915AF" w:rsidRDefault="00D915AF" w:rsidP="00267934">
      <w:pPr>
        <w:rPr>
          <w:b/>
          <w:bCs/>
          <w:sz w:val="28"/>
          <w:szCs w:val="28"/>
        </w:rPr>
      </w:pPr>
    </w:p>
    <w:p w14:paraId="12D3AF5A" w14:textId="77777777" w:rsidR="00715217" w:rsidRDefault="00AF67BF" w:rsidP="00715217">
      <w:pPr>
        <w:rPr>
          <w:rFonts w:cstheme="minorHAnsi"/>
          <w:b/>
          <w:bCs/>
          <w:sz w:val="28"/>
          <w:szCs w:val="28"/>
        </w:rPr>
      </w:pPr>
      <w:r w:rsidRPr="00D915AF">
        <w:rPr>
          <w:rFonts w:cstheme="minorHAnsi"/>
          <w:b/>
          <w:bCs/>
          <w:sz w:val="28"/>
          <w:szCs w:val="28"/>
        </w:rPr>
        <w:lastRenderedPageBreak/>
        <w:t>1. Charakteristika školy a legislativní východiska</w:t>
      </w:r>
    </w:p>
    <w:p w14:paraId="7E168611" w14:textId="280448D5" w:rsidR="00AF67BF" w:rsidRPr="00D915AF" w:rsidRDefault="00AF67BF" w:rsidP="00715217">
      <w:pPr>
        <w:ind w:firstLine="708"/>
        <w:rPr>
          <w:rFonts w:cstheme="minorHAnsi"/>
          <w:sz w:val="24"/>
          <w:szCs w:val="24"/>
        </w:rPr>
      </w:pPr>
      <w:r w:rsidRPr="00D915AF">
        <w:rPr>
          <w:rFonts w:cstheme="minorHAnsi"/>
        </w:rPr>
        <w:t>SOU Hluboš poskytuje vzdělání v oblasti nábytkářské a dřevařské výroby, strojírenství, opravárenství, kadeřnictví, kosmetických služeb a služeb ve tříletých učebních oborech zakončených závěrečnou zkouškou a získáním výučního listu, ve čtyřletých studijních oborech zakončeném maturitní zkouškou.</w:t>
      </w:r>
    </w:p>
    <w:p w14:paraId="7A349EBE" w14:textId="36809666" w:rsidR="00AF67BF" w:rsidRPr="00D915AF" w:rsidRDefault="00AF67BF" w:rsidP="00AF67BF">
      <w:pPr>
        <w:spacing w:after="0"/>
        <w:ind w:firstLine="708"/>
        <w:jc w:val="both"/>
        <w:rPr>
          <w:rFonts w:cstheme="minorHAnsi"/>
          <w:color w:val="212121"/>
          <w:sz w:val="24"/>
          <w:szCs w:val="24"/>
        </w:rPr>
      </w:pPr>
      <w:r w:rsidRPr="00D915AF">
        <w:rPr>
          <w:rFonts w:cstheme="minorHAnsi"/>
          <w:sz w:val="24"/>
          <w:szCs w:val="24"/>
        </w:rPr>
        <w:t>Školní vzdělávání se významnou měrou podílí na formování lidské osobnosti. Vzhledem ke svému vlivu je škola vhodným místem pro preventivní působení na žáky, kteří mohou být negativně ohrožováni mnoha sociálně patologickými jevy nebo rizikovým chováním</w:t>
      </w:r>
      <w:r w:rsidRPr="00D915AF">
        <w:rPr>
          <w:rFonts w:cstheme="minorHAnsi"/>
          <w:color w:val="212121"/>
          <w:sz w:val="24"/>
          <w:szCs w:val="24"/>
        </w:rPr>
        <w:t>.</w:t>
      </w:r>
    </w:p>
    <w:p w14:paraId="68F0FCFD" w14:textId="77777777" w:rsidR="00AF67BF" w:rsidRPr="00D915AF" w:rsidRDefault="00AF67BF" w:rsidP="00AF67BF">
      <w:pPr>
        <w:spacing w:after="0"/>
        <w:jc w:val="both"/>
        <w:outlineLvl w:val="0"/>
        <w:rPr>
          <w:rFonts w:cstheme="minorHAnsi"/>
          <w:color w:val="212121"/>
          <w:sz w:val="24"/>
          <w:szCs w:val="24"/>
          <w:lang w:eastAsia="cs-CZ"/>
        </w:rPr>
      </w:pPr>
    </w:p>
    <w:p w14:paraId="4FBACC7E" w14:textId="1FD69240" w:rsidR="00AF67BF" w:rsidRPr="00D915AF" w:rsidRDefault="00AF67BF" w:rsidP="00AF67BF">
      <w:pPr>
        <w:spacing w:after="0"/>
        <w:jc w:val="both"/>
        <w:outlineLvl w:val="0"/>
        <w:rPr>
          <w:rFonts w:cstheme="minorHAnsi"/>
          <w:color w:val="212121"/>
          <w:sz w:val="24"/>
          <w:szCs w:val="24"/>
          <w:lang w:eastAsia="cs-CZ"/>
        </w:rPr>
      </w:pPr>
      <w:r w:rsidRPr="00D915AF">
        <w:rPr>
          <w:rFonts w:cstheme="minorHAnsi"/>
          <w:color w:val="212121"/>
          <w:sz w:val="24"/>
          <w:szCs w:val="24"/>
          <w:lang w:eastAsia="cs-CZ"/>
        </w:rPr>
        <w:t xml:space="preserve">Legislativní východiska, ze kterých vychází </w:t>
      </w:r>
      <w:r w:rsidR="00E57C46">
        <w:rPr>
          <w:rFonts w:cstheme="minorHAnsi"/>
          <w:color w:val="212121"/>
          <w:sz w:val="24"/>
          <w:szCs w:val="24"/>
          <w:lang w:eastAsia="cs-CZ"/>
        </w:rPr>
        <w:t>školní</w:t>
      </w:r>
      <w:r w:rsidRPr="00D915AF">
        <w:rPr>
          <w:rFonts w:cstheme="minorHAnsi"/>
          <w:color w:val="212121"/>
          <w:sz w:val="24"/>
          <w:szCs w:val="24"/>
          <w:lang w:eastAsia="cs-CZ"/>
        </w:rPr>
        <w:t xml:space="preserve"> preventivní program:</w:t>
      </w:r>
    </w:p>
    <w:p w14:paraId="4C43E626" w14:textId="66FE0799" w:rsidR="00AF67BF" w:rsidRDefault="00AF67BF" w:rsidP="00AF67BF">
      <w:pPr>
        <w:pStyle w:val="Odstavecseseznamem"/>
        <w:numPr>
          <w:ilvl w:val="0"/>
          <w:numId w:val="14"/>
        </w:numPr>
        <w:spacing w:after="0" w:line="240" w:lineRule="auto"/>
        <w:jc w:val="both"/>
        <w:rPr>
          <w:rFonts w:cstheme="minorHAnsi"/>
          <w:color w:val="212121"/>
          <w:sz w:val="24"/>
          <w:szCs w:val="24"/>
        </w:rPr>
      </w:pPr>
      <w:r w:rsidRPr="00D915AF">
        <w:rPr>
          <w:rFonts w:cstheme="minorHAnsi"/>
          <w:color w:val="212121"/>
          <w:sz w:val="24"/>
          <w:szCs w:val="24"/>
        </w:rPr>
        <w:t>Zákon č. 561/2004 Sb., o předškolním, základním, středním, vyšším odborném a jiném vzdělávání (školský zákon), ve znění pozdějších předpisů</w:t>
      </w:r>
      <w:r w:rsidR="009B7FDB">
        <w:rPr>
          <w:rFonts w:cstheme="minorHAnsi"/>
          <w:color w:val="212121"/>
          <w:sz w:val="24"/>
          <w:szCs w:val="24"/>
        </w:rPr>
        <w:t xml:space="preserve">, </w:t>
      </w:r>
      <w:r w:rsidR="009B7FDB" w:rsidRPr="009B7FDB">
        <w:rPr>
          <w:rFonts w:cstheme="minorHAnsi"/>
          <w:color w:val="212121"/>
          <w:sz w:val="24"/>
          <w:szCs w:val="24"/>
        </w:rPr>
        <w:t>poslední znění účinné od 1. 3. 2025</w:t>
      </w:r>
      <w:r w:rsidR="009B7FDB">
        <w:rPr>
          <w:rFonts w:cstheme="minorHAnsi"/>
          <w:color w:val="212121"/>
          <w:sz w:val="24"/>
          <w:szCs w:val="24"/>
        </w:rPr>
        <w:t>.</w:t>
      </w:r>
    </w:p>
    <w:p w14:paraId="453C10D0" w14:textId="5A27449A" w:rsidR="00756A9B" w:rsidRPr="00D915AF" w:rsidRDefault="00756A9B" w:rsidP="00AF67BF">
      <w:pPr>
        <w:pStyle w:val="Odstavecseseznamem"/>
        <w:numPr>
          <w:ilvl w:val="0"/>
          <w:numId w:val="14"/>
        </w:numPr>
        <w:spacing w:after="0" w:line="240" w:lineRule="auto"/>
        <w:jc w:val="both"/>
        <w:rPr>
          <w:rFonts w:cstheme="minorHAnsi"/>
          <w:color w:val="212121"/>
          <w:sz w:val="24"/>
          <w:szCs w:val="24"/>
        </w:rPr>
      </w:pPr>
      <w:r w:rsidRPr="00756A9B">
        <w:rPr>
          <w:rFonts w:cstheme="minorHAnsi"/>
          <w:color w:val="212121"/>
          <w:sz w:val="24"/>
          <w:szCs w:val="24"/>
        </w:rPr>
        <w:t>Zákon č. 562/2004 Sb.</w:t>
      </w:r>
      <w:r>
        <w:rPr>
          <w:rFonts w:cstheme="minorHAnsi"/>
          <w:color w:val="212121"/>
          <w:sz w:val="24"/>
          <w:szCs w:val="24"/>
        </w:rPr>
        <w:t xml:space="preserve">, </w:t>
      </w:r>
      <w:r w:rsidRPr="00756A9B">
        <w:rPr>
          <w:rFonts w:cstheme="minorHAnsi"/>
          <w:color w:val="212121"/>
          <w:sz w:val="24"/>
          <w:szCs w:val="24"/>
        </w:rPr>
        <w:t>kterým se mění některé zákony v souvislosti s přijetím školského zákona</w:t>
      </w:r>
      <w:r>
        <w:rPr>
          <w:rFonts w:cstheme="minorHAnsi"/>
          <w:color w:val="212121"/>
          <w:sz w:val="24"/>
          <w:szCs w:val="24"/>
        </w:rPr>
        <w:t>.</w:t>
      </w:r>
    </w:p>
    <w:p w14:paraId="63E11A9E" w14:textId="432F3FD5" w:rsidR="00AF67BF" w:rsidRDefault="00AF67BF" w:rsidP="00AF67BF">
      <w:pPr>
        <w:pStyle w:val="Odstavecseseznamem"/>
        <w:numPr>
          <w:ilvl w:val="0"/>
          <w:numId w:val="14"/>
        </w:numPr>
        <w:spacing w:after="0" w:line="240" w:lineRule="auto"/>
        <w:jc w:val="both"/>
        <w:rPr>
          <w:rFonts w:cstheme="minorHAnsi"/>
          <w:color w:val="212121"/>
          <w:sz w:val="24"/>
          <w:szCs w:val="24"/>
        </w:rPr>
      </w:pPr>
      <w:r w:rsidRPr="00D915AF">
        <w:rPr>
          <w:rFonts w:cstheme="minorHAnsi"/>
          <w:color w:val="212121"/>
          <w:sz w:val="24"/>
          <w:szCs w:val="24"/>
        </w:rPr>
        <w:t>Zákon č. 563/2004 Sb., o pedagogických pracovnících a o změně některých zákonů</w:t>
      </w:r>
      <w:r w:rsidR="009B7FDB">
        <w:rPr>
          <w:rFonts w:cstheme="minorHAnsi"/>
          <w:color w:val="212121"/>
          <w:sz w:val="24"/>
          <w:szCs w:val="24"/>
        </w:rPr>
        <w:t xml:space="preserve">, </w:t>
      </w:r>
      <w:r w:rsidR="009B7FDB" w:rsidRPr="009B7FDB">
        <w:rPr>
          <w:rFonts w:cstheme="minorHAnsi"/>
          <w:color w:val="212121"/>
          <w:sz w:val="24"/>
          <w:szCs w:val="24"/>
        </w:rPr>
        <w:t>znění účinné od 1. 1. 2025 po novelách</w:t>
      </w:r>
      <w:r w:rsidR="009B7FDB">
        <w:rPr>
          <w:rFonts w:cstheme="minorHAnsi"/>
          <w:color w:val="212121"/>
          <w:sz w:val="24"/>
          <w:szCs w:val="24"/>
        </w:rPr>
        <w:t>.</w:t>
      </w:r>
    </w:p>
    <w:p w14:paraId="505157F7" w14:textId="0303ACBC" w:rsidR="00756A9B" w:rsidRPr="00D915AF" w:rsidRDefault="00756A9B" w:rsidP="00AF67BF">
      <w:pPr>
        <w:pStyle w:val="Odstavecseseznamem"/>
        <w:numPr>
          <w:ilvl w:val="0"/>
          <w:numId w:val="14"/>
        </w:numPr>
        <w:spacing w:after="0" w:line="240" w:lineRule="auto"/>
        <w:jc w:val="both"/>
        <w:rPr>
          <w:rFonts w:cstheme="minorHAnsi"/>
          <w:color w:val="212121"/>
          <w:sz w:val="24"/>
          <w:szCs w:val="24"/>
        </w:rPr>
      </w:pPr>
      <w:r w:rsidRPr="00756A9B">
        <w:rPr>
          <w:rFonts w:cstheme="minorHAnsi"/>
          <w:color w:val="212121"/>
          <w:sz w:val="24"/>
          <w:szCs w:val="24"/>
        </w:rPr>
        <w:t>Zákon č. 500/2004 Sb.</w:t>
      </w:r>
      <w:r>
        <w:rPr>
          <w:rFonts w:cstheme="minorHAnsi"/>
          <w:color w:val="212121"/>
          <w:sz w:val="24"/>
          <w:szCs w:val="24"/>
        </w:rPr>
        <w:t>, správní řád.</w:t>
      </w:r>
    </w:p>
    <w:p w14:paraId="4DC6FEEE" w14:textId="55E94823" w:rsidR="00AF67BF" w:rsidRPr="00D915AF" w:rsidRDefault="00AF67BF" w:rsidP="00AF67BF">
      <w:pPr>
        <w:pStyle w:val="Odstavecseseznamem"/>
        <w:numPr>
          <w:ilvl w:val="0"/>
          <w:numId w:val="14"/>
        </w:numPr>
        <w:spacing w:after="0" w:line="240" w:lineRule="auto"/>
        <w:jc w:val="both"/>
        <w:rPr>
          <w:rFonts w:cstheme="minorHAnsi"/>
          <w:color w:val="212121"/>
          <w:sz w:val="24"/>
          <w:szCs w:val="24"/>
        </w:rPr>
      </w:pPr>
      <w:r w:rsidRPr="00D915AF">
        <w:rPr>
          <w:rFonts w:cstheme="minorHAnsi"/>
          <w:color w:val="212121"/>
          <w:sz w:val="24"/>
          <w:szCs w:val="24"/>
        </w:rPr>
        <w:t>Zákon č. 359/1999 Sb., o sociálně-právní ochraně dětí</w:t>
      </w:r>
      <w:r w:rsidR="00F24E3C">
        <w:rPr>
          <w:rFonts w:cstheme="minorHAnsi"/>
          <w:color w:val="212121"/>
          <w:sz w:val="24"/>
          <w:szCs w:val="24"/>
        </w:rPr>
        <w:t xml:space="preserve">, </w:t>
      </w:r>
      <w:r w:rsidR="005810F9" w:rsidRPr="005810F9">
        <w:rPr>
          <w:rFonts w:cstheme="minorHAnsi"/>
          <w:color w:val="212121"/>
          <w:sz w:val="24"/>
          <w:szCs w:val="24"/>
        </w:rPr>
        <w:t>novelizován zákonem č. 363/2021 Sb.</w:t>
      </w:r>
    </w:p>
    <w:p w14:paraId="662EE100" w14:textId="7B2997B9" w:rsidR="00AF67BF" w:rsidRDefault="00AF67BF" w:rsidP="00AF67BF">
      <w:pPr>
        <w:pStyle w:val="Odstavecseseznamem"/>
        <w:numPr>
          <w:ilvl w:val="0"/>
          <w:numId w:val="14"/>
        </w:numPr>
        <w:spacing w:after="0" w:line="240" w:lineRule="auto"/>
        <w:jc w:val="both"/>
        <w:rPr>
          <w:rFonts w:cstheme="minorHAnsi"/>
          <w:color w:val="212121"/>
          <w:sz w:val="24"/>
          <w:szCs w:val="24"/>
        </w:rPr>
      </w:pPr>
      <w:r w:rsidRPr="00D915AF">
        <w:rPr>
          <w:rFonts w:cstheme="minorHAnsi"/>
          <w:color w:val="212121"/>
          <w:sz w:val="24"/>
          <w:szCs w:val="24"/>
        </w:rPr>
        <w:t>Zákon č. 40/2009 Sb., trestní zákoník</w:t>
      </w:r>
      <w:r w:rsidR="005810F9">
        <w:rPr>
          <w:rFonts w:cstheme="minorHAnsi"/>
          <w:color w:val="212121"/>
          <w:sz w:val="24"/>
          <w:szCs w:val="24"/>
        </w:rPr>
        <w:t xml:space="preserve">, </w:t>
      </w:r>
      <w:r w:rsidR="005810F9" w:rsidRPr="005810F9">
        <w:rPr>
          <w:rFonts w:cstheme="minorHAnsi"/>
          <w:color w:val="212121"/>
          <w:sz w:val="24"/>
          <w:szCs w:val="24"/>
        </w:rPr>
        <w:t>novelizován v r. 2024 (zákon č. 166/2024 Sb., č. 130/2022 Sb.)</w:t>
      </w:r>
      <w:r w:rsidR="005810F9">
        <w:rPr>
          <w:rFonts w:cstheme="minorHAnsi"/>
          <w:color w:val="212121"/>
          <w:sz w:val="24"/>
          <w:szCs w:val="24"/>
        </w:rPr>
        <w:t>.</w:t>
      </w:r>
    </w:p>
    <w:p w14:paraId="63CF67ED" w14:textId="33F0EA45" w:rsidR="00B11FE3" w:rsidRPr="00B11FE3" w:rsidRDefault="00B11FE3" w:rsidP="00B11FE3">
      <w:pPr>
        <w:pStyle w:val="Odstavecseseznamem"/>
        <w:numPr>
          <w:ilvl w:val="0"/>
          <w:numId w:val="14"/>
        </w:numPr>
        <w:spacing w:after="0" w:line="240" w:lineRule="auto"/>
        <w:jc w:val="both"/>
        <w:rPr>
          <w:rFonts w:cstheme="minorHAnsi"/>
          <w:color w:val="212121"/>
          <w:sz w:val="24"/>
          <w:szCs w:val="24"/>
        </w:rPr>
      </w:pPr>
      <w:r w:rsidRPr="00B11FE3">
        <w:rPr>
          <w:rFonts w:cstheme="minorHAnsi"/>
          <w:color w:val="212121"/>
          <w:sz w:val="24"/>
          <w:szCs w:val="24"/>
        </w:rPr>
        <w:t xml:space="preserve">Zákon č. 218/2003 Sb., o </w:t>
      </w:r>
      <w:r w:rsidR="00B92D5A">
        <w:rPr>
          <w:rFonts w:cstheme="minorHAnsi"/>
          <w:color w:val="212121"/>
          <w:sz w:val="24"/>
          <w:szCs w:val="24"/>
        </w:rPr>
        <w:t>soudnictví ve věcech mládeže</w:t>
      </w:r>
      <w:r w:rsidR="005810F9">
        <w:rPr>
          <w:rFonts w:cstheme="minorHAnsi"/>
          <w:color w:val="212121"/>
          <w:sz w:val="24"/>
          <w:szCs w:val="24"/>
        </w:rPr>
        <w:t xml:space="preserve">, </w:t>
      </w:r>
      <w:r w:rsidR="005810F9" w:rsidRPr="005810F9">
        <w:rPr>
          <w:rFonts w:cstheme="minorHAnsi"/>
          <w:color w:val="212121"/>
          <w:sz w:val="24"/>
          <w:szCs w:val="24"/>
        </w:rPr>
        <w:t xml:space="preserve">novela účinná </w:t>
      </w:r>
      <w:r w:rsidR="005A1BC0">
        <w:rPr>
          <w:rFonts w:cstheme="minorHAnsi"/>
          <w:color w:val="212121"/>
          <w:sz w:val="24"/>
          <w:szCs w:val="24"/>
        </w:rPr>
        <w:br/>
      </w:r>
      <w:r w:rsidR="005810F9" w:rsidRPr="005810F9">
        <w:rPr>
          <w:rFonts w:cstheme="minorHAnsi"/>
          <w:color w:val="212121"/>
          <w:sz w:val="24"/>
          <w:szCs w:val="24"/>
        </w:rPr>
        <w:t>od 1. 7. 2024 (č. 165/2024 Sb.)</w:t>
      </w:r>
      <w:r w:rsidR="005810F9">
        <w:rPr>
          <w:rFonts w:cstheme="minorHAnsi"/>
          <w:color w:val="212121"/>
          <w:sz w:val="24"/>
          <w:szCs w:val="24"/>
        </w:rPr>
        <w:t>.</w:t>
      </w:r>
    </w:p>
    <w:p w14:paraId="2F7AB676" w14:textId="77777777" w:rsidR="00AF67BF" w:rsidRDefault="00AF67BF" w:rsidP="00AF67BF">
      <w:pPr>
        <w:pStyle w:val="Odstavecseseznamem"/>
        <w:numPr>
          <w:ilvl w:val="0"/>
          <w:numId w:val="14"/>
        </w:numPr>
        <w:spacing w:after="0" w:line="240" w:lineRule="auto"/>
        <w:jc w:val="both"/>
        <w:rPr>
          <w:rFonts w:cstheme="minorHAnsi"/>
          <w:color w:val="212121"/>
          <w:sz w:val="24"/>
          <w:szCs w:val="24"/>
        </w:rPr>
      </w:pPr>
      <w:r w:rsidRPr="00D915AF">
        <w:rPr>
          <w:rFonts w:cstheme="minorHAnsi"/>
          <w:color w:val="212121"/>
          <w:sz w:val="24"/>
          <w:szCs w:val="24"/>
        </w:rPr>
        <w:t>Zákon č. 89/2012 Sb., občanský zákoník.</w:t>
      </w:r>
    </w:p>
    <w:p w14:paraId="54589243" w14:textId="13D66D31" w:rsidR="00C93F46" w:rsidRDefault="00C93F46" w:rsidP="00AF67BF">
      <w:pPr>
        <w:pStyle w:val="Odstavecseseznamem"/>
        <w:numPr>
          <w:ilvl w:val="0"/>
          <w:numId w:val="14"/>
        </w:numPr>
        <w:spacing w:after="0" w:line="240" w:lineRule="auto"/>
        <w:jc w:val="both"/>
        <w:rPr>
          <w:rFonts w:cstheme="minorHAnsi"/>
          <w:color w:val="212121"/>
          <w:sz w:val="24"/>
          <w:szCs w:val="24"/>
        </w:rPr>
      </w:pPr>
      <w:r w:rsidRPr="00C93F46">
        <w:rPr>
          <w:rFonts w:cstheme="minorHAnsi"/>
          <w:color w:val="212121"/>
          <w:sz w:val="24"/>
          <w:szCs w:val="24"/>
        </w:rPr>
        <w:t>Zákon č. 2</w:t>
      </w:r>
      <w:r w:rsidR="00B92D5A">
        <w:rPr>
          <w:rFonts w:cstheme="minorHAnsi"/>
          <w:color w:val="212121"/>
          <w:sz w:val="24"/>
          <w:szCs w:val="24"/>
        </w:rPr>
        <w:t>50</w:t>
      </w:r>
      <w:r w:rsidRPr="00C93F46">
        <w:rPr>
          <w:rFonts w:cstheme="minorHAnsi"/>
          <w:color w:val="212121"/>
          <w:sz w:val="24"/>
          <w:szCs w:val="24"/>
        </w:rPr>
        <w:t>/</w:t>
      </w:r>
      <w:r w:rsidR="00B92D5A">
        <w:rPr>
          <w:rFonts w:cstheme="minorHAnsi"/>
          <w:color w:val="212121"/>
          <w:sz w:val="24"/>
          <w:szCs w:val="24"/>
        </w:rPr>
        <w:t>2016</w:t>
      </w:r>
      <w:r w:rsidRPr="00C93F46">
        <w:rPr>
          <w:rFonts w:cstheme="minorHAnsi"/>
          <w:color w:val="212121"/>
          <w:sz w:val="24"/>
          <w:szCs w:val="24"/>
        </w:rPr>
        <w:t xml:space="preserve"> Sb., o </w:t>
      </w:r>
      <w:r w:rsidR="00B92D5A">
        <w:rPr>
          <w:rFonts w:cstheme="minorHAnsi"/>
          <w:color w:val="212121"/>
          <w:sz w:val="24"/>
          <w:szCs w:val="24"/>
        </w:rPr>
        <w:t xml:space="preserve">odpovědnosti za </w:t>
      </w:r>
      <w:r w:rsidRPr="00C93F46">
        <w:rPr>
          <w:rFonts w:cstheme="minorHAnsi"/>
          <w:color w:val="212121"/>
          <w:sz w:val="24"/>
          <w:szCs w:val="24"/>
        </w:rPr>
        <w:t>přestup</w:t>
      </w:r>
      <w:r w:rsidR="00B92D5A">
        <w:rPr>
          <w:rFonts w:cstheme="minorHAnsi"/>
          <w:color w:val="212121"/>
          <w:sz w:val="24"/>
          <w:szCs w:val="24"/>
        </w:rPr>
        <w:t>ky a řízení o nich</w:t>
      </w:r>
      <w:r w:rsidR="005810F9">
        <w:rPr>
          <w:rFonts w:cstheme="minorHAnsi"/>
          <w:color w:val="212121"/>
          <w:sz w:val="24"/>
          <w:szCs w:val="24"/>
        </w:rPr>
        <w:t xml:space="preserve">, </w:t>
      </w:r>
      <w:r w:rsidR="005810F9" w:rsidRPr="005810F9">
        <w:rPr>
          <w:rFonts w:cstheme="minorHAnsi"/>
          <w:color w:val="212121"/>
          <w:sz w:val="24"/>
          <w:szCs w:val="24"/>
        </w:rPr>
        <w:t>novela účinná od 1. 7. 2024 (č. 165/2024 Sb.)</w:t>
      </w:r>
      <w:r w:rsidR="005810F9">
        <w:rPr>
          <w:rFonts w:cstheme="minorHAnsi"/>
          <w:color w:val="212121"/>
          <w:sz w:val="24"/>
          <w:szCs w:val="24"/>
        </w:rPr>
        <w:t>.</w:t>
      </w:r>
    </w:p>
    <w:p w14:paraId="1F992E7D" w14:textId="231AAFCC" w:rsidR="00B92D5A" w:rsidRDefault="00B92D5A" w:rsidP="00AF67BF">
      <w:pPr>
        <w:pStyle w:val="Odstavecseseznamem"/>
        <w:numPr>
          <w:ilvl w:val="0"/>
          <w:numId w:val="14"/>
        </w:numPr>
        <w:spacing w:after="0" w:line="240" w:lineRule="auto"/>
        <w:jc w:val="both"/>
        <w:rPr>
          <w:rFonts w:cstheme="minorHAnsi"/>
          <w:color w:val="212121"/>
          <w:sz w:val="24"/>
          <w:szCs w:val="24"/>
        </w:rPr>
      </w:pPr>
      <w:r>
        <w:rPr>
          <w:rFonts w:cstheme="minorHAnsi"/>
          <w:color w:val="212121"/>
          <w:sz w:val="24"/>
          <w:szCs w:val="24"/>
        </w:rPr>
        <w:t>Zákon č. 251/2016 Sb., o některých přestupcích</w:t>
      </w:r>
      <w:r w:rsidR="005810F9">
        <w:rPr>
          <w:rFonts w:cstheme="minorHAnsi"/>
          <w:color w:val="212121"/>
          <w:sz w:val="24"/>
          <w:szCs w:val="24"/>
        </w:rPr>
        <w:t xml:space="preserve">, </w:t>
      </w:r>
      <w:r w:rsidR="005810F9" w:rsidRPr="005810F9">
        <w:rPr>
          <w:rFonts w:cstheme="minorHAnsi"/>
          <w:color w:val="212121"/>
          <w:sz w:val="24"/>
          <w:szCs w:val="24"/>
        </w:rPr>
        <w:t>aktualizace č. 327/2021 Sb. účinná od 1. 1. 2022</w:t>
      </w:r>
      <w:r w:rsidR="005810F9">
        <w:rPr>
          <w:rFonts w:cstheme="minorHAnsi"/>
          <w:color w:val="212121"/>
          <w:sz w:val="24"/>
          <w:szCs w:val="24"/>
        </w:rPr>
        <w:t>.</w:t>
      </w:r>
    </w:p>
    <w:p w14:paraId="21A7AC8E" w14:textId="3C58257E" w:rsidR="00D27CAC" w:rsidRPr="00D915AF" w:rsidRDefault="00D27CAC" w:rsidP="00AF67BF">
      <w:pPr>
        <w:pStyle w:val="Odstavecseseznamem"/>
        <w:numPr>
          <w:ilvl w:val="0"/>
          <w:numId w:val="14"/>
        </w:numPr>
        <w:spacing w:after="0" w:line="240" w:lineRule="auto"/>
        <w:jc w:val="both"/>
        <w:rPr>
          <w:rFonts w:cstheme="minorHAnsi"/>
          <w:color w:val="212121"/>
          <w:sz w:val="24"/>
          <w:szCs w:val="24"/>
        </w:rPr>
      </w:pPr>
      <w:r>
        <w:rPr>
          <w:rFonts w:cstheme="minorHAnsi"/>
          <w:color w:val="212121"/>
          <w:sz w:val="24"/>
          <w:szCs w:val="24"/>
        </w:rPr>
        <w:t>Z</w:t>
      </w:r>
      <w:r w:rsidRPr="00D915AF">
        <w:rPr>
          <w:rFonts w:cstheme="minorHAnsi"/>
          <w:color w:val="212121"/>
          <w:sz w:val="24"/>
          <w:szCs w:val="24"/>
        </w:rPr>
        <w:t>ákon č.167/1998 Sb., o návykových látkách</w:t>
      </w:r>
      <w:r w:rsidR="005810F9">
        <w:rPr>
          <w:rFonts w:cstheme="minorHAnsi"/>
          <w:color w:val="212121"/>
          <w:sz w:val="24"/>
          <w:szCs w:val="24"/>
        </w:rPr>
        <w:t xml:space="preserve">, </w:t>
      </w:r>
      <w:r w:rsidR="005810F9" w:rsidRPr="005810F9">
        <w:rPr>
          <w:rFonts w:cstheme="minorHAnsi"/>
          <w:color w:val="212121"/>
          <w:sz w:val="24"/>
          <w:szCs w:val="24"/>
        </w:rPr>
        <w:t xml:space="preserve">ve znění novely s účinností </w:t>
      </w:r>
      <w:r w:rsidR="005A1BC0">
        <w:rPr>
          <w:rFonts w:cstheme="minorHAnsi"/>
          <w:color w:val="212121"/>
          <w:sz w:val="24"/>
          <w:szCs w:val="24"/>
        </w:rPr>
        <w:br/>
      </w:r>
      <w:r w:rsidR="005810F9" w:rsidRPr="005810F9">
        <w:rPr>
          <w:rFonts w:cstheme="minorHAnsi"/>
          <w:color w:val="212121"/>
          <w:sz w:val="24"/>
          <w:szCs w:val="24"/>
        </w:rPr>
        <w:t>od 1. 1. 2025</w:t>
      </w:r>
      <w:r w:rsidR="005810F9">
        <w:rPr>
          <w:rFonts w:cstheme="minorHAnsi"/>
          <w:color w:val="212121"/>
          <w:sz w:val="24"/>
          <w:szCs w:val="24"/>
        </w:rPr>
        <w:t>.</w:t>
      </w:r>
    </w:p>
    <w:p w14:paraId="11B69134" w14:textId="60081557" w:rsidR="00AF67BF" w:rsidRDefault="00AF67BF" w:rsidP="00AF67BF">
      <w:pPr>
        <w:pStyle w:val="Odstavecseseznamem"/>
        <w:numPr>
          <w:ilvl w:val="0"/>
          <w:numId w:val="14"/>
        </w:numPr>
        <w:spacing w:after="0" w:line="240" w:lineRule="auto"/>
        <w:jc w:val="both"/>
        <w:rPr>
          <w:rFonts w:cstheme="minorHAnsi"/>
          <w:color w:val="212121"/>
          <w:sz w:val="24"/>
          <w:szCs w:val="24"/>
        </w:rPr>
      </w:pPr>
      <w:r w:rsidRPr="00D915AF">
        <w:rPr>
          <w:rFonts w:cstheme="minorHAnsi"/>
          <w:color w:val="212121"/>
          <w:sz w:val="24"/>
          <w:szCs w:val="24"/>
        </w:rPr>
        <w:t>Zákon č. 65/2017 Sb., o ochraně zdraví před škodlivými účinky návykových látek</w:t>
      </w:r>
      <w:r w:rsidR="005810F9">
        <w:rPr>
          <w:rFonts w:cstheme="minorHAnsi"/>
          <w:color w:val="212121"/>
          <w:sz w:val="24"/>
          <w:szCs w:val="24"/>
        </w:rPr>
        <w:t xml:space="preserve">, </w:t>
      </w:r>
      <w:r w:rsidR="005810F9" w:rsidRPr="005810F9">
        <w:rPr>
          <w:rFonts w:cstheme="minorHAnsi"/>
          <w:color w:val="212121"/>
          <w:sz w:val="24"/>
          <w:szCs w:val="24"/>
        </w:rPr>
        <w:t>novela č. 59/2023 Sb., účinnost od 23. 3. 2023</w:t>
      </w:r>
      <w:r w:rsidR="005810F9">
        <w:rPr>
          <w:rFonts w:cstheme="minorHAnsi"/>
          <w:color w:val="212121"/>
          <w:sz w:val="24"/>
          <w:szCs w:val="24"/>
        </w:rPr>
        <w:t>.</w:t>
      </w:r>
    </w:p>
    <w:p w14:paraId="1E884F11" w14:textId="54A2DFD9" w:rsidR="00905433" w:rsidRPr="00905433" w:rsidRDefault="00905433" w:rsidP="00905433">
      <w:pPr>
        <w:pStyle w:val="Odstavecseseznamem"/>
        <w:numPr>
          <w:ilvl w:val="0"/>
          <w:numId w:val="14"/>
        </w:numPr>
        <w:spacing w:after="0" w:line="240" w:lineRule="auto"/>
        <w:jc w:val="both"/>
        <w:rPr>
          <w:rFonts w:cstheme="minorHAnsi"/>
          <w:color w:val="212121"/>
          <w:sz w:val="24"/>
          <w:szCs w:val="24"/>
        </w:rPr>
      </w:pPr>
      <w:r w:rsidRPr="00D915AF">
        <w:rPr>
          <w:rFonts w:cstheme="minorHAnsi"/>
          <w:color w:val="212121"/>
          <w:sz w:val="24"/>
          <w:szCs w:val="24"/>
        </w:rPr>
        <w:t>Zákon č. 106/2011, kterým se mění zákon č.167/1998 Sb., o návykových látkách a o změně některých dalších zákonů.</w:t>
      </w:r>
    </w:p>
    <w:p w14:paraId="23ED448B" w14:textId="1CA3371B" w:rsidR="00AF67BF" w:rsidRPr="00D915AF" w:rsidRDefault="00AF67BF" w:rsidP="00AF67BF">
      <w:pPr>
        <w:pStyle w:val="Odstavecseseznamem"/>
        <w:numPr>
          <w:ilvl w:val="0"/>
          <w:numId w:val="14"/>
        </w:numPr>
        <w:spacing w:after="0" w:line="240" w:lineRule="auto"/>
        <w:jc w:val="both"/>
        <w:rPr>
          <w:rFonts w:cstheme="minorHAnsi"/>
          <w:color w:val="212121"/>
          <w:sz w:val="24"/>
          <w:szCs w:val="24"/>
        </w:rPr>
      </w:pPr>
      <w:r w:rsidRPr="00D915AF">
        <w:rPr>
          <w:rFonts w:cstheme="minorHAnsi"/>
          <w:color w:val="212121"/>
          <w:sz w:val="24"/>
          <w:szCs w:val="24"/>
        </w:rPr>
        <w:t xml:space="preserve">Zákon č. 109/2002 Sb., o výkonu ústavní výchovy nebo ochranné výchovy </w:t>
      </w:r>
      <w:r w:rsidR="005A1BC0">
        <w:rPr>
          <w:rFonts w:cstheme="minorHAnsi"/>
          <w:color w:val="212121"/>
          <w:sz w:val="24"/>
          <w:szCs w:val="24"/>
        </w:rPr>
        <w:br/>
      </w:r>
      <w:r w:rsidRPr="00D915AF">
        <w:rPr>
          <w:rFonts w:cstheme="minorHAnsi"/>
          <w:color w:val="212121"/>
          <w:sz w:val="24"/>
          <w:szCs w:val="24"/>
        </w:rPr>
        <w:t>ve školských zařízeních a o preventivně výchovné péči ve školských zařízeních</w:t>
      </w:r>
      <w:r w:rsidR="005810F9">
        <w:rPr>
          <w:rFonts w:cstheme="minorHAnsi"/>
          <w:color w:val="212121"/>
          <w:sz w:val="24"/>
          <w:szCs w:val="24"/>
        </w:rPr>
        <w:t xml:space="preserve">, </w:t>
      </w:r>
      <w:r w:rsidR="005810F9" w:rsidRPr="005810F9">
        <w:rPr>
          <w:rFonts w:cstheme="minorHAnsi"/>
          <w:color w:val="212121"/>
          <w:sz w:val="24"/>
          <w:szCs w:val="24"/>
        </w:rPr>
        <w:t>ve znění s novelou č. 37/2025 Sb., účinnost od 23. 1. 2025</w:t>
      </w:r>
      <w:r w:rsidR="005810F9">
        <w:rPr>
          <w:rFonts w:cstheme="minorHAnsi"/>
          <w:color w:val="212121"/>
          <w:sz w:val="24"/>
          <w:szCs w:val="24"/>
        </w:rPr>
        <w:t>.</w:t>
      </w:r>
    </w:p>
    <w:p w14:paraId="1E55BE5C" w14:textId="55037095" w:rsidR="00905433" w:rsidRPr="00905433" w:rsidRDefault="00905433" w:rsidP="00905433">
      <w:pPr>
        <w:pStyle w:val="Odstavecseseznamem"/>
        <w:numPr>
          <w:ilvl w:val="0"/>
          <w:numId w:val="14"/>
        </w:numPr>
        <w:spacing w:after="0" w:line="240" w:lineRule="auto"/>
        <w:jc w:val="both"/>
        <w:rPr>
          <w:rFonts w:cstheme="minorHAnsi"/>
          <w:color w:val="212121"/>
          <w:sz w:val="24"/>
          <w:szCs w:val="24"/>
        </w:rPr>
      </w:pPr>
      <w:r w:rsidRPr="00C93F46">
        <w:rPr>
          <w:rFonts w:cstheme="minorHAnsi"/>
          <w:color w:val="212121"/>
          <w:sz w:val="24"/>
          <w:szCs w:val="24"/>
        </w:rPr>
        <w:t>Nařízení vlády č. 419/2024 Sb.</w:t>
      </w:r>
      <w:r>
        <w:rPr>
          <w:rFonts w:cstheme="minorHAnsi"/>
          <w:color w:val="212121"/>
          <w:sz w:val="24"/>
          <w:szCs w:val="24"/>
        </w:rPr>
        <w:t>, o seznamech návykových látek.</w:t>
      </w:r>
    </w:p>
    <w:p w14:paraId="2E199967" w14:textId="7A1BEDD5" w:rsidR="00B11FE3" w:rsidRDefault="00B11FE3" w:rsidP="00B11FE3">
      <w:pPr>
        <w:pStyle w:val="Default"/>
        <w:numPr>
          <w:ilvl w:val="0"/>
          <w:numId w:val="14"/>
        </w:numPr>
      </w:pPr>
      <w:r>
        <w:t>Zákon č. 258/2000 Sb., o ochraně veřejného zdraví</w:t>
      </w:r>
      <w:r w:rsidR="005810F9">
        <w:t xml:space="preserve">, ve znění s novelou </w:t>
      </w:r>
      <w:r w:rsidR="005810F9" w:rsidRPr="005810F9">
        <w:t>č. 167/2023 Sb., účinnost od 1. 7. 2023</w:t>
      </w:r>
      <w:r w:rsidR="005810F9">
        <w:t>.</w:t>
      </w:r>
    </w:p>
    <w:p w14:paraId="368AAA6E" w14:textId="01775708" w:rsidR="00B92D5A" w:rsidRDefault="00B92D5A" w:rsidP="00B11FE3">
      <w:pPr>
        <w:pStyle w:val="Default"/>
        <w:numPr>
          <w:ilvl w:val="0"/>
          <w:numId w:val="14"/>
        </w:numPr>
      </w:pPr>
      <w:r>
        <w:t>Zákon č. 110/1997 Sb., o potravinách a tabákových výrobcích</w:t>
      </w:r>
      <w:r w:rsidR="005810F9">
        <w:t xml:space="preserve">, </w:t>
      </w:r>
      <w:r w:rsidR="005810F9" w:rsidRPr="005810F9">
        <w:t>novelizován zákonem č. 180/2016 Sb., účinnost od 7. 9. 2016</w:t>
      </w:r>
      <w:r w:rsidR="005810F9">
        <w:t>.</w:t>
      </w:r>
    </w:p>
    <w:p w14:paraId="45B766AB" w14:textId="22F89B37" w:rsidR="00F24E3C" w:rsidRDefault="00F24E3C" w:rsidP="00B11FE3">
      <w:pPr>
        <w:pStyle w:val="Default"/>
        <w:numPr>
          <w:ilvl w:val="0"/>
          <w:numId w:val="14"/>
        </w:numPr>
      </w:pPr>
      <w:r>
        <w:lastRenderedPageBreak/>
        <w:t>Zákon č. 373/2011 Sb., o specifických zdravotních službách</w:t>
      </w:r>
      <w:r w:rsidR="005810F9">
        <w:t xml:space="preserve">, </w:t>
      </w:r>
      <w:r w:rsidR="005810F9" w:rsidRPr="005810F9">
        <w:t>novela č. 202/2017 Sb., účinná od 1. 11. 2017.</w:t>
      </w:r>
    </w:p>
    <w:p w14:paraId="119CFAF2" w14:textId="3C85C29A" w:rsidR="00AF67BF" w:rsidRPr="00D915AF" w:rsidRDefault="00AF67BF" w:rsidP="00AF67BF">
      <w:pPr>
        <w:pStyle w:val="Odstavecseseznamem"/>
        <w:numPr>
          <w:ilvl w:val="0"/>
          <w:numId w:val="14"/>
        </w:numPr>
        <w:spacing w:after="0" w:line="240" w:lineRule="auto"/>
        <w:jc w:val="both"/>
        <w:rPr>
          <w:rFonts w:cstheme="minorHAnsi"/>
          <w:color w:val="212121"/>
          <w:sz w:val="24"/>
          <w:szCs w:val="24"/>
        </w:rPr>
      </w:pPr>
      <w:r w:rsidRPr="00D915AF">
        <w:rPr>
          <w:rFonts w:cstheme="minorHAnsi"/>
          <w:color w:val="212121"/>
          <w:sz w:val="24"/>
          <w:szCs w:val="24"/>
        </w:rPr>
        <w:t>Zákon č. 135/2006 Sb., na ochranu před domácím násilím</w:t>
      </w:r>
      <w:r w:rsidR="005810F9">
        <w:rPr>
          <w:rFonts w:cstheme="minorHAnsi"/>
          <w:color w:val="212121"/>
          <w:sz w:val="24"/>
          <w:szCs w:val="24"/>
        </w:rPr>
        <w:t xml:space="preserve">, </w:t>
      </w:r>
      <w:r w:rsidR="005810F9" w:rsidRPr="005810F9">
        <w:rPr>
          <w:rFonts w:cstheme="minorHAnsi"/>
          <w:color w:val="212121"/>
          <w:sz w:val="24"/>
          <w:szCs w:val="24"/>
        </w:rPr>
        <w:t xml:space="preserve">novelizován </w:t>
      </w:r>
      <w:r w:rsidR="005A1BC0">
        <w:rPr>
          <w:rFonts w:cstheme="minorHAnsi"/>
          <w:color w:val="212121"/>
          <w:sz w:val="24"/>
          <w:szCs w:val="24"/>
        </w:rPr>
        <w:br/>
      </w:r>
      <w:r w:rsidR="005810F9" w:rsidRPr="005810F9">
        <w:rPr>
          <w:rFonts w:cstheme="minorHAnsi"/>
          <w:color w:val="212121"/>
          <w:sz w:val="24"/>
          <w:szCs w:val="24"/>
        </w:rPr>
        <w:t>v červenci 2024</w:t>
      </w:r>
      <w:r w:rsidR="005810F9">
        <w:rPr>
          <w:rFonts w:cstheme="minorHAnsi"/>
          <w:color w:val="212121"/>
          <w:sz w:val="24"/>
          <w:szCs w:val="24"/>
        </w:rPr>
        <w:t>.</w:t>
      </w:r>
    </w:p>
    <w:p w14:paraId="4E53C891" w14:textId="48D2C9C1" w:rsidR="00AF67BF" w:rsidRDefault="00AF67BF" w:rsidP="00AF67BF">
      <w:pPr>
        <w:pStyle w:val="Odstavecseseznamem"/>
        <w:numPr>
          <w:ilvl w:val="0"/>
          <w:numId w:val="14"/>
        </w:numPr>
        <w:spacing w:after="0" w:line="240" w:lineRule="auto"/>
        <w:jc w:val="both"/>
        <w:rPr>
          <w:rFonts w:cstheme="minorHAnsi"/>
          <w:color w:val="212121"/>
          <w:sz w:val="24"/>
          <w:szCs w:val="24"/>
        </w:rPr>
      </w:pPr>
      <w:r w:rsidRPr="00D915AF">
        <w:rPr>
          <w:rFonts w:cstheme="minorHAnsi"/>
          <w:color w:val="212121"/>
          <w:sz w:val="24"/>
          <w:szCs w:val="24"/>
        </w:rPr>
        <w:t>Zákon č. 2</w:t>
      </w:r>
      <w:r w:rsidR="00B92D5A">
        <w:rPr>
          <w:rFonts w:cstheme="minorHAnsi"/>
          <w:color w:val="212121"/>
          <w:sz w:val="24"/>
          <w:szCs w:val="24"/>
        </w:rPr>
        <w:t>73</w:t>
      </w:r>
      <w:r w:rsidRPr="00D915AF">
        <w:rPr>
          <w:rFonts w:cstheme="minorHAnsi"/>
          <w:color w:val="212121"/>
          <w:sz w:val="24"/>
          <w:szCs w:val="24"/>
        </w:rPr>
        <w:t>/</w:t>
      </w:r>
      <w:r w:rsidR="00B92D5A">
        <w:rPr>
          <w:rFonts w:cstheme="minorHAnsi"/>
          <w:color w:val="212121"/>
          <w:sz w:val="24"/>
          <w:szCs w:val="24"/>
        </w:rPr>
        <w:t>2008</w:t>
      </w:r>
      <w:r w:rsidRPr="00D915AF">
        <w:rPr>
          <w:rFonts w:cstheme="minorHAnsi"/>
          <w:color w:val="212121"/>
          <w:sz w:val="24"/>
          <w:szCs w:val="24"/>
        </w:rPr>
        <w:t xml:space="preserve"> Sb., o Policii České republiky</w:t>
      </w:r>
      <w:r w:rsidR="005810F9">
        <w:rPr>
          <w:rFonts w:cstheme="minorHAnsi"/>
          <w:color w:val="212121"/>
          <w:sz w:val="24"/>
          <w:szCs w:val="24"/>
        </w:rPr>
        <w:t xml:space="preserve">, </w:t>
      </w:r>
      <w:r w:rsidR="005810F9" w:rsidRPr="005810F9">
        <w:rPr>
          <w:rFonts w:cstheme="minorHAnsi"/>
          <w:color w:val="212121"/>
          <w:sz w:val="24"/>
          <w:szCs w:val="24"/>
        </w:rPr>
        <w:t>novela č. 418/2021 Sb. (platná od 1. 1. 2022)</w:t>
      </w:r>
      <w:r w:rsidR="005810F9">
        <w:rPr>
          <w:rFonts w:cstheme="minorHAnsi"/>
          <w:color w:val="212121"/>
          <w:sz w:val="24"/>
          <w:szCs w:val="24"/>
        </w:rPr>
        <w:t>.</w:t>
      </w:r>
    </w:p>
    <w:p w14:paraId="547EC588" w14:textId="71091C3C" w:rsidR="00B92D5A" w:rsidRDefault="00B92D5A" w:rsidP="00AF67BF">
      <w:pPr>
        <w:pStyle w:val="Odstavecseseznamem"/>
        <w:numPr>
          <w:ilvl w:val="0"/>
          <w:numId w:val="14"/>
        </w:numPr>
        <w:spacing w:after="0" w:line="240" w:lineRule="auto"/>
        <w:jc w:val="both"/>
        <w:rPr>
          <w:rFonts w:cstheme="minorHAnsi"/>
          <w:color w:val="212121"/>
          <w:sz w:val="24"/>
          <w:szCs w:val="24"/>
        </w:rPr>
      </w:pPr>
      <w:r>
        <w:rPr>
          <w:rFonts w:cstheme="minorHAnsi"/>
          <w:color w:val="212121"/>
          <w:sz w:val="24"/>
          <w:szCs w:val="24"/>
        </w:rPr>
        <w:t>Zákon č. 553/1991 Sb., o obecní policii</w:t>
      </w:r>
      <w:r w:rsidR="005810F9">
        <w:rPr>
          <w:rFonts w:cstheme="minorHAnsi"/>
          <w:color w:val="212121"/>
          <w:sz w:val="24"/>
          <w:szCs w:val="24"/>
        </w:rPr>
        <w:t xml:space="preserve">, </w:t>
      </w:r>
      <w:r w:rsidR="005810F9" w:rsidRPr="005810F9">
        <w:rPr>
          <w:rFonts w:cstheme="minorHAnsi"/>
          <w:color w:val="212121"/>
          <w:sz w:val="24"/>
          <w:szCs w:val="24"/>
        </w:rPr>
        <w:t>novelizován zákonem č. 261/2020 Sb., účinnost od 1. 1. 2021</w:t>
      </w:r>
      <w:r w:rsidR="005810F9">
        <w:rPr>
          <w:rFonts w:cstheme="minorHAnsi"/>
          <w:color w:val="212121"/>
          <w:sz w:val="24"/>
          <w:szCs w:val="24"/>
        </w:rPr>
        <w:t>.</w:t>
      </w:r>
    </w:p>
    <w:p w14:paraId="2F914699" w14:textId="2B7A92A8" w:rsidR="00B92D5A" w:rsidRPr="00D915AF" w:rsidRDefault="00B92D5A" w:rsidP="00AF67BF">
      <w:pPr>
        <w:pStyle w:val="Odstavecseseznamem"/>
        <w:numPr>
          <w:ilvl w:val="0"/>
          <w:numId w:val="14"/>
        </w:numPr>
        <w:spacing w:after="0" w:line="240" w:lineRule="auto"/>
        <w:jc w:val="both"/>
        <w:rPr>
          <w:rFonts w:cstheme="minorHAnsi"/>
          <w:color w:val="212121"/>
          <w:sz w:val="24"/>
          <w:szCs w:val="24"/>
        </w:rPr>
      </w:pPr>
      <w:r>
        <w:rPr>
          <w:rFonts w:cstheme="minorHAnsi"/>
          <w:color w:val="212121"/>
          <w:sz w:val="24"/>
          <w:szCs w:val="24"/>
        </w:rPr>
        <w:t>Zákon č. 127/2005 Sb., o elektronických komunikacích</w:t>
      </w:r>
      <w:r w:rsidR="005810F9">
        <w:rPr>
          <w:rFonts w:cstheme="minorHAnsi"/>
          <w:color w:val="212121"/>
          <w:sz w:val="24"/>
          <w:szCs w:val="24"/>
        </w:rPr>
        <w:t xml:space="preserve">, </w:t>
      </w:r>
      <w:r w:rsidR="005810F9" w:rsidRPr="005810F9">
        <w:rPr>
          <w:rFonts w:cstheme="minorHAnsi"/>
          <w:color w:val="212121"/>
          <w:sz w:val="24"/>
          <w:szCs w:val="24"/>
        </w:rPr>
        <w:t>novela zákonem č. 374/2021 (z 31. 5. 2023)</w:t>
      </w:r>
      <w:r w:rsidR="005810F9">
        <w:rPr>
          <w:rFonts w:cstheme="minorHAnsi"/>
          <w:color w:val="212121"/>
          <w:sz w:val="24"/>
          <w:szCs w:val="24"/>
        </w:rPr>
        <w:t>.</w:t>
      </w:r>
    </w:p>
    <w:p w14:paraId="7F42346B" w14:textId="0364C3DC" w:rsidR="00AF67BF" w:rsidRDefault="00AF67BF" w:rsidP="00AF67BF">
      <w:pPr>
        <w:pStyle w:val="Odstavecseseznamem"/>
        <w:numPr>
          <w:ilvl w:val="0"/>
          <w:numId w:val="14"/>
        </w:numPr>
        <w:spacing w:after="0" w:line="240" w:lineRule="auto"/>
        <w:jc w:val="both"/>
        <w:rPr>
          <w:rFonts w:cstheme="minorHAnsi"/>
          <w:color w:val="212121"/>
          <w:sz w:val="24"/>
          <w:szCs w:val="24"/>
        </w:rPr>
      </w:pPr>
      <w:r w:rsidRPr="00D915AF">
        <w:rPr>
          <w:rFonts w:cstheme="minorHAnsi"/>
          <w:color w:val="212121"/>
          <w:sz w:val="24"/>
          <w:szCs w:val="24"/>
        </w:rPr>
        <w:t>Zákon č. 110/2019 Sb., o zpracování osobních údajů</w:t>
      </w:r>
      <w:r w:rsidR="005810F9">
        <w:rPr>
          <w:rFonts w:cstheme="minorHAnsi"/>
          <w:color w:val="212121"/>
          <w:sz w:val="24"/>
          <w:szCs w:val="24"/>
        </w:rPr>
        <w:t xml:space="preserve">, </w:t>
      </w:r>
      <w:r w:rsidR="005810F9" w:rsidRPr="005810F9">
        <w:rPr>
          <w:rFonts w:cstheme="minorHAnsi"/>
          <w:color w:val="212121"/>
          <w:sz w:val="24"/>
          <w:szCs w:val="24"/>
        </w:rPr>
        <w:t>doplňuje GDPR (č. 2016/679)</w:t>
      </w:r>
      <w:r w:rsidR="005810F9">
        <w:rPr>
          <w:rFonts w:cstheme="minorHAnsi"/>
          <w:color w:val="212121"/>
          <w:sz w:val="24"/>
          <w:szCs w:val="24"/>
        </w:rPr>
        <w:t>.</w:t>
      </w:r>
    </w:p>
    <w:p w14:paraId="29E1F398" w14:textId="728765D5" w:rsidR="00AF67BF" w:rsidRPr="00D915AF" w:rsidRDefault="00AF67BF" w:rsidP="00AF67BF">
      <w:pPr>
        <w:pStyle w:val="Odstavecseseznamem"/>
        <w:numPr>
          <w:ilvl w:val="0"/>
          <w:numId w:val="14"/>
        </w:numPr>
        <w:spacing w:after="0" w:line="240" w:lineRule="auto"/>
        <w:jc w:val="both"/>
        <w:rPr>
          <w:rFonts w:cstheme="minorHAnsi"/>
          <w:color w:val="212121"/>
          <w:sz w:val="24"/>
          <w:szCs w:val="24"/>
        </w:rPr>
      </w:pPr>
      <w:r w:rsidRPr="00D915AF">
        <w:rPr>
          <w:rFonts w:cstheme="minorHAnsi"/>
          <w:color w:val="212121"/>
          <w:sz w:val="24"/>
          <w:szCs w:val="24"/>
        </w:rPr>
        <w:t>Vyhláška č. 317/2005 Sb., o dalším vzdělávání pedagogických pracovníků, akreditační komisi a kariérním systému pedagogických pracovníků</w:t>
      </w:r>
      <w:r w:rsidR="00A0221E">
        <w:rPr>
          <w:rFonts w:cstheme="minorHAnsi"/>
          <w:color w:val="212121"/>
          <w:sz w:val="24"/>
          <w:szCs w:val="24"/>
        </w:rPr>
        <w:t xml:space="preserve">, novela </w:t>
      </w:r>
      <w:r w:rsidR="005A1BC0">
        <w:rPr>
          <w:rFonts w:cstheme="minorHAnsi"/>
          <w:color w:val="212121"/>
          <w:sz w:val="24"/>
          <w:szCs w:val="24"/>
        </w:rPr>
        <w:br/>
      </w:r>
      <w:r w:rsidR="00A0221E" w:rsidRPr="00A0221E">
        <w:rPr>
          <w:rFonts w:cstheme="minorHAnsi"/>
          <w:color w:val="212121"/>
          <w:sz w:val="24"/>
          <w:szCs w:val="24"/>
        </w:rPr>
        <w:t>od 1. 10. 2023</w:t>
      </w:r>
      <w:r w:rsidR="00A0221E">
        <w:rPr>
          <w:rFonts w:cstheme="minorHAnsi"/>
          <w:color w:val="212121"/>
          <w:sz w:val="24"/>
          <w:szCs w:val="24"/>
        </w:rPr>
        <w:t>.</w:t>
      </w:r>
    </w:p>
    <w:p w14:paraId="5C4AD879" w14:textId="6E33D8B1" w:rsidR="00AF67BF" w:rsidRDefault="00AF67BF" w:rsidP="00AF67BF">
      <w:pPr>
        <w:pStyle w:val="Odstavecseseznamem"/>
        <w:numPr>
          <w:ilvl w:val="0"/>
          <w:numId w:val="14"/>
        </w:numPr>
        <w:spacing w:after="0" w:line="240" w:lineRule="auto"/>
        <w:jc w:val="both"/>
        <w:rPr>
          <w:rFonts w:cstheme="minorHAnsi"/>
          <w:color w:val="212121"/>
          <w:sz w:val="24"/>
          <w:szCs w:val="24"/>
        </w:rPr>
      </w:pPr>
      <w:r w:rsidRPr="00D915AF">
        <w:rPr>
          <w:rFonts w:cstheme="minorHAnsi"/>
          <w:color w:val="212121"/>
          <w:sz w:val="24"/>
          <w:szCs w:val="24"/>
        </w:rPr>
        <w:t xml:space="preserve">Vyhláška č. 72/2005 Sb., o poskytování poradenských služeb ve školách </w:t>
      </w:r>
      <w:r w:rsidR="0032649C">
        <w:rPr>
          <w:rFonts w:cstheme="minorHAnsi"/>
          <w:color w:val="212121"/>
          <w:sz w:val="24"/>
          <w:szCs w:val="24"/>
        </w:rPr>
        <w:br/>
      </w:r>
      <w:r w:rsidRPr="00D915AF">
        <w:rPr>
          <w:rFonts w:cstheme="minorHAnsi"/>
          <w:color w:val="212121"/>
          <w:sz w:val="24"/>
          <w:szCs w:val="24"/>
        </w:rPr>
        <w:t>a školských poradenských zařízeních</w:t>
      </w:r>
      <w:r w:rsidR="00A0221E">
        <w:rPr>
          <w:rFonts w:cstheme="minorHAnsi"/>
          <w:color w:val="212121"/>
          <w:sz w:val="24"/>
          <w:szCs w:val="24"/>
        </w:rPr>
        <w:t xml:space="preserve">, </w:t>
      </w:r>
      <w:r w:rsidR="00A0221E" w:rsidRPr="00A0221E">
        <w:rPr>
          <w:rFonts w:cstheme="minorHAnsi"/>
          <w:color w:val="212121"/>
          <w:sz w:val="24"/>
          <w:szCs w:val="24"/>
        </w:rPr>
        <w:t>novelizována vyhláškou č. 46/2025 Sb.</w:t>
      </w:r>
      <w:r w:rsidR="00A0221E">
        <w:rPr>
          <w:rFonts w:cstheme="minorHAnsi"/>
          <w:color w:val="212121"/>
          <w:sz w:val="24"/>
          <w:szCs w:val="24"/>
        </w:rPr>
        <w:t xml:space="preserve"> s účinností od 1. 3. 2025.</w:t>
      </w:r>
    </w:p>
    <w:p w14:paraId="58C86548" w14:textId="4F5A9F0E" w:rsidR="00F24E3C" w:rsidRPr="00D915AF" w:rsidRDefault="00F24E3C" w:rsidP="00AF67BF">
      <w:pPr>
        <w:pStyle w:val="Odstavecseseznamem"/>
        <w:numPr>
          <w:ilvl w:val="0"/>
          <w:numId w:val="14"/>
        </w:numPr>
        <w:spacing w:after="0" w:line="240" w:lineRule="auto"/>
        <w:jc w:val="both"/>
        <w:rPr>
          <w:rFonts w:cstheme="minorHAnsi"/>
          <w:color w:val="212121"/>
          <w:sz w:val="24"/>
          <w:szCs w:val="24"/>
        </w:rPr>
      </w:pPr>
      <w:r>
        <w:rPr>
          <w:rFonts w:cstheme="minorHAnsi"/>
          <w:color w:val="212121"/>
          <w:sz w:val="24"/>
          <w:szCs w:val="24"/>
        </w:rPr>
        <w:t xml:space="preserve">Vyhláška č. 197/2016 Sb., </w:t>
      </w:r>
      <w:r w:rsidRPr="00F24E3C">
        <w:rPr>
          <w:rFonts w:cstheme="minorHAnsi"/>
          <w:color w:val="212121"/>
          <w:sz w:val="24"/>
          <w:szCs w:val="24"/>
        </w:rPr>
        <w:t>kterou se mění vyhláška č. 72/2005 Sb.</w:t>
      </w:r>
      <w:r w:rsidR="00A0221E">
        <w:rPr>
          <w:rFonts w:cstheme="minorHAnsi"/>
          <w:color w:val="212121"/>
          <w:sz w:val="24"/>
          <w:szCs w:val="24"/>
        </w:rPr>
        <w:t xml:space="preserve">, </w:t>
      </w:r>
      <w:r w:rsidR="00A0221E" w:rsidRPr="00A0221E">
        <w:rPr>
          <w:rFonts w:cstheme="minorHAnsi"/>
          <w:color w:val="212121"/>
          <w:sz w:val="24"/>
          <w:szCs w:val="24"/>
        </w:rPr>
        <w:t xml:space="preserve">zahrnuta </w:t>
      </w:r>
      <w:r w:rsidR="005A1BC0">
        <w:rPr>
          <w:rFonts w:cstheme="minorHAnsi"/>
          <w:color w:val="212121"/>
          <w:sz w:val="24"/>
          <w:szCs w:val="24"/>
        </w:rPr>
        <w:br/>
      </w:r>
      <w:r w:rsidR="00A0221E" w:rsidRPr="00A0221E">
        <w:rPr>
          <w:rFonts w:cstheme="minorHAnsi"/>
          <w:color w:val="212121"/>
          <w:sz w:val="24"/>
          <w:szCs w:val="24"/>
        </w:rPr>
        <w:t>v textu novely č. 607/2020 Sb. a nově č. 46/2025 Sb.</w:t>
      </w:r>
    </w:p>
    <w:p w14:paraId="3E5F7405" w14:textId="77777777" w:rsidR="00AF67BF" w:rsidRPr="00D915AF" w:rsidRDefault="00AF67BF" w:rsidP="00AF67BF">
      <w:pPr>
        <w:pStyle w:val="Odstavecseseznamem"/>
        <w:numPr>
          <w:ilvl w:val="0"/>
          <w:numId w:val="14"/>
        </w:numPr>
        <w:spacing w:after="0" w:line="240" w:lineRule="auto"/>
        <w:jc w:val="both"/>
        <w:rPr>
          <w:rFonts w:cstheme="minorHAnsi"/>
          <w:color w:val="212121"/>
          <w:sz w:val="24"/>
          <w:szCs w:val="24"/>
        </w:rPr>
      </w:pPr>
      <w:r w:rsidRPr="00D915AF">
        <w:rPr>
          <w:rFonts w:cstheme="minorHAnsi"/>
          <w:color w:val="212121"/>
          <w:sz w:val="24"/>
          <w:szCs w:val="24"/>
        </w:rPr>
        <w:t>Vyhláška č. 27/2016 Sb., o vzdělávání žáků se speciálními vzdělávacími potřebami a žáků nadaných.</w:t>
      </w:r>
    </w:p>
    <w:p w14:paraId="6EF2CA64" w14:textId="183CAE78" w:rsidR="00AF67BF" w:rsidRPr="00D915AF" w:rsidRDefault="00AF67BF" w:rsidP="00AF67BF">
      <w:pPr>
        <w:pStyle w:val="Odstavecseseznamem"/>
        <w:numPr>
          <w:ilvl w:val="0"/>
          <w:numId w:val="14"/>
        </w:numPr>
        <w:spacing w:after="0" w:line="240" w:lineRule="auto"/>
        <w:jc w:val="both"/>
        <w:rPr>
          <w:rFonts w:cstheme="minorHAnsi"/>
          <w:color w:val="212121"/>
          <w:sz w:val="24"/>
          <w:szCs w:val="24"/>
        </w:rPr>
      </w:pPr>
      <w:r w:rsidRPr="00D915AF">
        <w:rPr>
          <w:rFonts w:cstheme="minorHAnsi"/>
          <w:color w:val="212121"/>
          <w:sz w:val="24"/>
          <w:szCs w:val="24"/>
        </w:rPr>
        <w:t xml:space="preserve">Vyhláška č. 15/2005 Sb., kterou se stanoví náležitosti dlouhodobých záměrů </w:t>
      </w:r>
      <w:r w:rsidR="0032649C">
        <w:rPr>
          <w:rFonts w:cstheme="minorHAnsi"/>
          <w:color w:val="212121"/>
          <w:sz w:val="24"/>
          <w:szCs w:val="24"/>
        </w:rPr>
        <w:br/>
      </w:r>
      <w:r w:rsidRPr="00D915AF">
        <w:rPr>
          <w:rFonts w:cstheme="minorHAnsi"/>
          <w:color w:val="212121"/>
          <w:sz w:val="24"/>
          <w:szCs w:val="24"/>
        </w:rPr>
        <w:t>a výročních zpráv.</w:t>
      </w:r>
    </w:p>
    <w:p w14:paraId="2B8ACF32" w14:textId="77777777" w:rsidR="00AF67BF" w:rsidRPr="00D915AF" w:rsidRDefault="00AF67BF" w:rsidP="00AF67BF">
      <w:pPr>
        <w:spacing w:after="0" w:line="240" w:lineRule="auto"/>
        <w:jc w:val="both"/>
        <w:rPr>
          <w:rFonts w:cstheme="minorHAnsi"/>
          <w:color w:val="212121"/>
          <w:sz w:val="24"/>
          <w:szCs w:val="24"/>
        </w:rPr>
      </w:pPr>
      <w:r w:rsidRPr="00D915AF">
        <w:rPr>
          <w:rFonts w:cstheme="minorHAnsi"/>
          <w:color w:val="212121"/>
          <w:sz w:val="24"/>
          <w:szCs w:val="24"/>
        </w:rPr>
        <w:t>Národní strategie ministerstev</w:t>
      </w:r>
    </w:p>
    <w:p w14:paraId="073B726E" w14:textId="77777777" w:rsidR="00AF67BF" w:rsidRPr="00D915AF" w:rsidRDefault="00AF67BF" w:rsidP="00AF67BF">
      <w:pPr>
        <w:pStyle w:val="Odstavecseseznamem"/>
        <w:numPr>
          <w:ilvl w:val="0"/>
          <w:numId w:val="14"/>
        </w:numPr>
        <w:spacing w:after="0" w:line="240" w:lineRule="auto"/>
        <w:jc w:val="both"/>
        <w:rPr>
          <w:rFonts w:cstheme="minorHAnsi"/>
          <w:color w:val="212121"/>
          <w:sz w:val="24"/>
          <w:szCs w:val="24"/>
        </w:rPr>
      </w:pPr>
      <w:r w:rsidRPr="00D915AF">
        <w:rPr>
          <w:rFonts w:cstheme="minorHAnsi"/>
          <w:color w:val="212121"/>
          <w:sz w:val="24"/>
          <w:szCs w:val="24"/>
        </w:rPr>
        <w:t>Strategie prevence kriminality 2022–2027 (definovaná ve víceletých cyklech Usnesením vlády ČR).</w:t>
      </w:r>
    </w:p>
    <w:p w14:paraId="0EA1A175" w14:textId="6294AD88" w:rsidR="00AF67BF" w:rsidRDefault="00AF67BF" w:rsidP="00AF67BF">
      <w:pPr>
        <w:pStyle w:val="Odstavecseseznamem"/>
        <w:numPr>
          <w:ilvl w:val="0"/>
          <w:numId w:val="14"/>
        </w:numPr>
        <w:spacing w:after="0" w:line="240" w:lineRule="auto"/>
        <w:jc w:val="both"/>
        <w:rPr>
          <w:rFonts w:cstheme="minorHAnsi"/>
          <w:color w:val="212121"/>
          <w:sz w:val="24"/>
          <w:szCs w:val="24"/>
        </w:rPr>
      </w:pPr>
      <w:r w:rsidRPr="00D915AF">
        <w:rPr>
          <w:rFonts w:cstheme="minorHAnsi"/>
          <w:color w:val="212121"/>
          <w:sz w:val="24"/>
          <w:szCs w:val="24"/>
        </w:rPr>
        <w:t xml:space="preserve">Národní strategie primární prevence rizikového chování dětí a mládeže </w:t>
      </w:r>
      <w:r w:rsidR="005A1BC0">
        <w:rPr>
          <w:rFonts w:cstheme="minorHAnsi"/>
          <w:color w:val="212121"/>
          <w:sz w:val="24"/>
          <w:szCs w:val="24"/>
        </w:rPr>
        <w:br/>
      </w:r>
      <w:r w:rsidRPr="00D915AF">
        <w:rPr>
          <w:rFonts w:cstheme="minorHAnsi"/>
          <w:color w:val="212121"/>
          <w:sz w:val="24"/>
          <w:szCs w:val="24"/>
        </w:rPr>
        <w:t>na období 2019–2027 (Usnesení Vlády ČR ze dne 18. 3. 2019, č. 190).</w:t>
      </w:r>
    </w:p>
    <w:p w14:paraId="7A2AFFDC" w14:textId="0CA5BB79" w:rsidR="00B92D5A" w:rsidRPr="00B92D5A" w:rsidRDefault="00B92D5A" w:rsidP="00B92D5A">
      <w:pPr>
        <w:pStyle w:val="Odstavecseseznamem"/>
        <w:numPr>
          <w:ilvl w:val="0"/>
          <w:numId w:val="14"/>
        </w:numPr>
        <w:spacing w:after="0" w:line="240" w:lineRule="auto"/>
        <w:jc w:val="both"/>
        <w:rPr>
          <w:rFonts w:cstheme="minorHAnsi"/>
          <w:color w:val="212121"/>
          <w:sz w:val="24"/>
          <w:szCs w:val="24"/>
        </w:rPr>
      </w:pPr>
      <w:r w:rsidRPr="00B92D5A">
        <w:rPr>
          <w:rFonts w:cstheme="minorHAnsi"/>
          <w:color w:val="212121"/>
          <w:sz w:val="24"/>
          <w:szCs w:val="24"/>
        </w:rPr>
        <w:t xml:space="preserve">Krajská strategie primární prevence rizikového chování dětí a mládeže </w:t>
      </w:r>
      <w:r w:rsidR="005A1BC0">
        <w:rPr>
          <w:rFonts w:cstheme="minorHAnsi"/>
          <w:color w:val="212121"/>
          <w:sz w:val="24"/>
          <w:szCs w:val="24"/>
        </w:rPr>
        <w:br/>
      </w:r>
      <w:r w:rsidRPr="00B92D5A">
        <w:rPr>
          <w:rFonts w:cstheme="minorHAnsi"/>
          <w:color w:val="212121"/>
          <w:sz w:val="24"/>
          <w:szCs w:val="24"/>
        </w:rPr>
        <w:t>na období 2019-2027</w:t>
      </w:r>
      <w:r w:rsidR="00E2559A">
        <w:rPr>
          <w:rFonts w:cstheme="minorHAnsi"/>
          <w:color w:val="212121"/>
          <w:sz w:val="24"/>
          <w:szCs w:val="24"/>
        </w:rPr>
        <w:t>.</w:t>
      </w:r>
    </w:p>
    <w:p w14:paraId="69BBC185" w14:textId="77777777" w:rsidR="00AF67BF" w:rsidRDefault="00AF67BF" w:rsidP="00AF67BF">
      <w:pPr>
        <w:spacing w:after="0" w:line="240" w:lineRule="auto"/>
        <w:ind w:firstLine="708"/>
        <w:jc w:val="both"/>
        <w:rPr>
          <w:rFonts w:cstheme="minorHAnsi"/>
          <w:color w:val="212121"/>
          <w:sz w:val="24"/>
          <w:szCs w:val="24"/>
        </w:rPr>
      </w:pPr>
    </w:p>
    <w:p w14:paraId="5D6DFE1B" w14:textId="24EC0934" w:rsidR="00D27CAC" w:rsidRDefault="00D27CAC" w:rsidP="00AF67BF">
      <w:pPr>
        <w:pStyle w:val="Normlnweb1"/>
        <w:spacing w:before="0" w:beforeAutospacing="0" w:after="0" w:line="276" w:lineRule="auto"/>
        <w:jc w:val="both"/>
        <w:rPr>
          <w:rFonts w:asciiTheme="minorHAnsi" w:eastAsiaTheme="minorHAnsi" w:hAnsiTheme="minorHAnsi" w:cstheme="minorHAnsi"/>
          <w:color w:val="212121"/>
          <w:kern w:val="2"/>
          <w:lang w:eastAsia="en-US"/>
          <w14:ligatures w14:val="standardContextual"/>
        </w:rPr>
      </w:pPr>
      <w:r>
        <w:rPr>
          <w:rFonts w:asciiTheme="minorHAnsi" w:eastAsiaTheme="minorHAnsi" w:hAnsiTheme="minorHAnsi" w:cstheme="minorHAnsi"/>
          <w:color w:val="212121"/>
          <w:kern w:val="2"/>
          <w:lang w:eastAsia="en-US"/>
          <w14:ligatures w14:val="standardContextual"/>
        </w:rPr>
        <w:t>M</w:t>
      </w:r>
      <w:r w:rsidRPr="00D27CAC">
        <w:rPr>
          <w:rFonts w:asciiTheme="minorHAnsi" w:eastAsiaTheme="minorHAnsi" w:hAnsiTheme="minorHAnsi" w:cstheme="minorHAnsi"/>
          <w:color w:val="212121"/>
          <w:kern w:val="2"/>
          <w:lang w:eastAsia="en-US"/>
          <w14:ligatures w14:val="standardContextual"/>
        </w:rPr>
        <w:t>etodická doporučení a metodické pokyny v oblasti primární prevence rizikového chování</w:t>
      </w:r>
      <w:r>
        <w:rPr>
          <w:rFonts w:asciiTheme="minorHAnsi" w:eastAsiaTheme="minorHAnsi" w:hAnsiTheme="minorHAnsi" w:cstheme="minorHAnsi"/>
          <w:color w:val="212121"/>
          <w:kern w:val="2"/>
          <w:lang w:eastAsia="en-US"/>
          <w14:ligatures w14:val="standardContextual"/>
        </w:rPr>
        <w:t xml:space="preserve">, </w:t>
      </w:r>
      <w:r w:rsidR="005A1BC0">
        <w:rPr>
          <w:rFonts w:asciiTheme="minorHAnsi" w:eastAsiaTheme="minorHAnsi" w:hAnsiTheme="minorHAnsi" w:cstheme="minorHAnsi"/>
          <w:color w:val="212121"/>
          <w:kern w:val="2"/>
          <w:lang w:eastAsia="en-US"/>
          <w14:ligatures w14:val="standardContextual"/>
        </w:rPr>
        <w:br/>
      </w:r>
      <w:r>
        <w:rPr>
          <w:rFonts w:asciiTheme="minorHAnsi" w:eastAsiaTheme="minorHAnsi" w:hAnsiTheme="minorHAnsi" w:cstheme="minorHAnsi"/>
          <w:color w:val="212121"/>
          <w:kern w:val="2"/>
          <w:lang w:eastAsia="en-US"/>
          <w14:ligatures w14:val="standardContextual"/>
        </w:rPr>
        <w:t xml:space="preserve">ze kterých naše škola vychází: </w:t>
      </w:r>
      <w:hyperlink r:id="rId9" w:history="1">
        <w:r w:rsidRPr="006B1C83">
          <w:rPr>
            <w:rStyle w:val="Hypertextovodkaz"/>
            <w:rFonts w:asciiTheme="minorHAnsi" w:eastAsiaTheme="minorHAnsi" w:hAnsiTheme="minorHAnsi" w:cstheme="minorHAnsi"/>
            <w:kern w:val="2"/>
            <w:lang w:eastAsia="en-US"/>
            <w14:ligatures w14:val="standardContextual"/>
          </w:rPr>
          <w:t>https://msmt.gov.cz/vzdelavani/socialni-programy/metodicke-dokumenty-doporuceni-a-pokyny</w:t>
        </w:r>
      </w:hyperlink>
    </w:p>
    <w:p w14:paraId="1EA7352A" w14:textId="77777777" w:rsidR="00D27CAC" w:rsidRPr="00D27CAC" w:rsidRDefault="00D27CAC" w:rsidP="00AF67BF">
      <w:pPr>
        <w:pStyle w:val="Normlnweb1"/>
        <w:spacing w:before="0" w:beforeAutospacing="0" w:after="0" w:line="276" w:lineRule="auto"/>
        <w:jc w:val="both"/>
        <w:rPr>
          <w:rFonts w:asciiTheme="minorHAnsi" w:eastAsiaTheme="minorHAnsi" w:hAnsiTheme="minorHAnsi" w:cstheme="minorHAnsi"/>
          <w:color w:val="212121"/>
          <w:kern w:val="2"/>
          <w:lang w:eastAsia="en-US"/>
          <w14:ligatures w14:val="standardContextual"/>
        </w:rPr>
      </w:pPr>
    </w:p>
    <w:p w14:paraId="63D8279E" w14:textId="77777777" w:rsidR="008B7F35" w:rsidRPr="00D915AF" w:rsidRDefault="008B7F35" w:rsidP="008B7F35">
      <w:pPr>
        <w:spacing w:after="0" w:line="240" w:lineRule="auto"/>
        <w:jc w:val="both"/>
        <w:rPr>
          <w:rFonts w:cstheme="minorHAnsi"/>
          <w:sz w:val="24"/>
          <w:szCs w:val="24"/>
        </w:rPr>
      </w:pPr>
    </w:p>
    <w:p w14:paraId="28B2BE27" w14:textId="079E3223" w:rsidR="008B7F35" w:rsidRPr="00D915AF" w:rsidRDefault="008B7F35" w:rsidP="008B7F35">
      <w:pPr>
        <w:spacing w:after="0" w:line="240" w:lineRule="auto"/>
        <w:jc w:val="both"/>
        <w:rPr>
          <w:rFonts w:cstheme="minorHAnsi"/>
          <w:sz w:val="24"/>
          <w:szCs w:val="24"/>
        </w:rPr>
      </w:pPr>
      <w:r w:rsidRPr="00D915AF">
        <w:rPr>
          <w:rFonts w:cstheme="minorHAnsi"/>
          <w:b/>
          <w:bCs/>
          <w:sz w:val="28"/>
          <w:szCs w:val="28"/>
        </w:rPr>
        <w:t>2. Analýza současného stavu na základě evaluace</w:t>
      </w:r>
    </w:p>
    <w:p w14:paraId="48A8A83A" w14:textId="75E5AC07" w:rsidR="00EE5447" w:rsidRPr="00D915AF" w:rsidRDefault="00EE5447" w:rsidP="00106940">
      <w:pPr>
        <w:ind w:firstLine="708"/>
        <w:jc w:val="both"/>
        <w:rPr>
          <w:rFonts w:cstheme="minorHAnsi"/>
          <w:sz w:val="24"/>
          <w:szCs w:val="24"/>
        </w:rPr>
      </w:pPr>
      <w:r w:rsidRPr="00D915AF">
        <w:rPr>
          <w:rFonts w:cstheme="minorHAnsi"/>
          <w:sz w:val="24"/>
          <w:szCs w:val="24"/>
        </w:rPr>
        <w:t xml:space="preserve">SOU cílevědomě buduje otevřené a klidné sociální klima a prostředí příznivé </w:t>
      </w:r>
      <w:r w:rsidR="00E2559A">
        <w:rPr>
          <w:rFonts w:cstheme="minorHAnsi"/>
          <w:sz w:val="24"/>
          <w:szCs w:val="24"/>
        </w:rPr>
        <w:br/>
      </w:r>
      <w:r w:rsidRPr="00D915AF">
        <w:rPr>
          <w:rFonts w:cstheme="minorHAnsi"/>
          <w:sz w:val="24"/>
          <w:szCs w:val="24"/>
        </w:rPr>
        <w:t xml:space="preserve">pro rozvíjení pozitivních vzájemných vztahů v žákovských kolektivech i mezi žáky a pedagogy. Prevence rizikového chování žáků je součástí komplexního výchovného působení celého pedagogického sboru i ostatních pracovníků školy tak, aby škola zajistila bezpečné prostředí </w:t>
      </w:r>
      <w:r w:rsidR="0032649C">
        <w:rPr>
          <w:rFonts w:cstheme="minorHAnsi"/>
          <w:sz w:val="24"/>
          <w:szCs w:val="24"/>
        </w:rPr>
        <w:br/>
      </w:r>
      <w:r w:rsidRPr="00D915AF">
        <w:rPr>
          <w:rFonts w:cstheme="minorHAnsi"/>
          <w:sz w:val="24"/>
          <w:szCs w:val="24"/>
        </w:rPr>
        <w:t xml:space="preserve">ve škole. Jeho základem je klidné a věcné řešení drobných každodenních problémů, přiměřené a výchovně účinné reakce na běžná porušování školního řádu a strategie předcházení </w:t>
      </w:r>
      <w:r w:rsidRPr="00D915AF">
        <w:rPr>
          <w:rFonts w:cstheme="minorHAnsi"/>
          <w:sz w:val="24"/>
          <w:szCs w:val="24"/>
        </w:rPr>
        <w:lastRenderedPageBreak/>
        <w:t xml:space="preserve">závažnějším rizikovým jevům, případně jejich neodkladné řešení i v součinnosti s externími spolupracovníky. </w:t>
      </w:r>
    </w:p>
    <w:p w14:paraId="094A8666" w14:textId="07CAE0C1" w:rsidR="00EE5447" w:rsidRPr="00D915AF" w:rsidRDefault="00EE5447" w:rsidP="00106940">
      <w:pPr>
        <w:ind w:firstLine="708"/>
        <w:jc w:val="both"/>
        <w:rPr>
          <w:rFonts w:cstheme="minorHAnsi"/>
          <w:sz w:val="24"/>
          <w:szCs w:val="24"/>
        </w:rPr>
      </w:pPr>
      <w:r w:rsidRPr="00D915AF">
        <w:rPr>
          <w:rFonts w:cstheme="minorHAnsi"/>
          <w:sz w:val="24"/>
          <w:szCs w:val="24"/>
        </w:rPr>
        <w:t xml:space="preserve">Po dlouhodobé zkušenosti víme, že rizikové chování žáků má obvykle více příčin. Základním preventivním opatřením je tedy získání co nejvíce informací o našich žácích </w:t>
      </w:r>
      <w:r w:rsidR="0032649C">
        <w:rPr>
          <w:rFonts w:cstheme="minorHAnsi"/>
          <w:sz w:val="24"/>
          <w:szCs w:val="24"/>
        </w:rPr>
        <w:br/>
      </w:r>
      <w:r w:rsidRPr="00D915AF">
        <w:rPr>
          <w:rFonts w:cstheme="minorHAnsi"/>
          <w:sz w:val="24"/>
          <w:szCs w:val="24"/>
        </w:rPr>
        <w:t xml:space="preserve">a navázání vztahu důvěry s jejich zákonnými zástupci. Informace o žácích získáváme průběžně různými preventivními aktivitami ve výuce, taktéž formou dotazníků pro ně i pro rodiče, případně osobním rozhovorem. Ve spolupráci s vyučujícími průběžně sledujeme výskyt rizikového chování a s vedením školy tyto situace řešíme. Nejčastěji řešené problémy souvisejí s absencemi ve výuce a následným neprospíváním žáků, které v ojedinělých případech vede </w:t>
      </w:r>
      <w:r w:rsidR="0032649C">
        <w:rPr>
          <w:rFonts w:cstheme="minorHAnsi"/>
          <w:sz w:val="24"/>
          <w:szCs w:val="24"/>
        </w:rPr>
        <w:br/>
      </w:r>
      <w:r w:rsidRPr="00D915AF">
        <w:rPr>
          <w:rFonts w:cstheme="minorHAnsi"/>
          <w:sz w:val="24"/>
          <w:szCs w:val="24"/>
        </w:rPr>
        <w:t xml:space="preserve">až k ukončení studia. Napjaté vztahy mezi žáky nebo situace směřující k sociálnímu vyloučení jednotlivců – řešíme individuálně, většinou ve spolupráci s pedagogicko-psychologickou poradnou z blízkého okolí (Příbram, Hořovice, Mníšek p. Brdy).   </w:t>
      </w:r>
    </w:p>
    <w:p w14:paraId="0B12BBEB" w14:textId="0D1D0523" w:rsidR="00EE5447" w:rsidRPr="00D915AF" w:rsidRDefault="00EE5447" w:rsidP="00106940">
      <w:pPr>
        <w:ind w:firstLine="708"/>
        <w:jc w:val="both"/>
        <w:rPr>
          <w:rFonts w:cstheme="minorHAnsi"/>
          <w:sz w:val="24"/>
          <w:szCs w:val="24"/>
        </w:rPr>
      </w:pPr>
      <w:r w:rsidRPr="00D915AF">
        <w:rPr>
          <w:rFonts w:cstheme="minorHAnsi"/>
          <w:sz w:val="24"/>
          <w:szCs w:val="24"/>
        </w:rPr>
        <w:t xml:space="preserve">Případné požívání alkoholu a kouření řešíme ve shodě se školním řádem. S požíváním </w:t>
      </w:r>
      <w:r w:rsidR="0032649C">
        <w:rPr>
          <w:rFonts w:cstheme="minorHAnsi"/>
          <w:sz w:val="24"/>
          <w:szCs w:val="24"/>
        </w:rPr>
        <w:br/>
      </w:r>
      <w:r w:rsidRPr="00D915AF">
        <w:rPr>
          <w:rFonts w:cstheme="minorHAnsi"/>
          <w:sz w:val="24"/>
          <w:szCs w:val="24"/>
        </w:rPr>
        <w:t xml:space="preserve">a distribucí návykových látek jsme se již setkali a vše řešili ve spolupráci se zákonnými zástupci, kurátorem a Policií ČR. </w:t>
      </w:r>
    </w:p>
    <w:p w14:paraId="518CE4AD" w14:textId="73C55A26" w:rsidR="00EE5447" w:rsidRDefault="00EE5447" w:rsidP="00905433">
      <w:pPr>
        <w:ind w:firstLine="708"/>
        <w:jc w:val="both"/>
        <w:rPr>
          <w:rFonts w:cstheme="minorHAnsi"/>
          <w:sz w:val="24"/>
          <w:szCs w:val="24"/>
        </w:rPr>
      </w:pPr>
      <w:r w:rsidRPr="00D915AF">
        <w:rPr>
          <w:rFonts w:cstheme="minorHAnsi"/>
          <w:sz w:val="24"/>
          <w:szCs w:val="24"/>
        </w:rPr>
        <w:t>Velký důraz klademe na snižování sociálních nerovností spolu s důrazem na sociální vyloučení, které vede k sociální propasti mezi žáky</w:t>
      </w:r>
      <w:r w:rsidR="0032649C">
        <w:rPr>
          <w:rFonts w:cstheme="minorHAnsi"/>
          <w:sz w:val="24"/>
          <w:szCs w:val="24"/>
        </w:rPr>
        <w:t>, vč. digitální</w:t>
      </w:r>
      <w:r w:rsidRPr="00D915AF">
        <w:rPr>
          <w:rFonts w:cstheme="minorHAnsi"/>
          <w:sz w:val="24"/>
          <w:szCs w:val="24"/>
        </w:rPr>
        <w:t xml:space="preserve">. Velkou pozornost věnujeme klimatu a vztahům v jednotlivých třídách. Dle současného stavu společnosti se více zaměřujeme na oblast </w:t>
      </w:r>
      <w:proofErr w:type="spellStart"/>
      <w:r w:rsidRPr="00D915AF">
        <w:rPr>
          <w:rFonts w:cstheme="minorHAnsi"/>
          <w:sz w:val="24"/>
          <w:szCs w:val="24"/>
        </w:rPr>
        <w:t>wellbeingu</w:t>
      </w:r>
      <w:proofErr w:type="spellEnd"/>
      <w:r w:rsidRPr="00D915AF">
        <w:rPr>
          <w:rFonts w:cstheme="minorHAnsi"/>
          <w:sz w:val="24"/>
          <w:szCs w:val="24"/>
        </w:rPr>
        <w:t xml:space="preserve"> a na způsoby zvládání stresu. V loňském školním roce jsme řešili několik případů šikany, požívání návykových látek, poruchami příjmu potravy a duševních atak. Stále se snažíme podporovat vzájemnou toleranci, autonomii a participaci žáků.</w:t>
      </w:r>
    </w:p>
    <w:p w14:paraId="650724D9" w14:textId="77777777" w:rsidR="00F37AF5" w:rsidRPr="00905433" w:rsidRDefault="00F37AF5" w:rsidP="00905433">
      <w:pPr>
        <w:ind w:firstLine="708"/>
        <w:jc w:val="both"/>
        <w:rPr>
          <w:rFonts w:cstheme="minorHAnsi"/>
          <w:sz w:val="24"/>
          <w:szCs w:val="24"/>
        </w:rPr>
      </w:pPr>
    </w:p>
    <w:p w14:paraId="0F034DA7" w14:textId="5AF6179E" w:rsidR="00526BA8" w:rsidRDefault="00526BA8" w:rsidP="00E86319">
      <w:pPr>
        <w:spacing w:after="0" w:line="240" w:lineRule="auto"/>
        <w:jc w:val="both"/>
        <w:rPr>
          <w:sz w:val="24"/>
          <w:szCs w:val="24"/>
        </w:rPr>
      </w:pPr>
      <w:r w:rsidRPr="00526BA8">
        <w:rPr>
          <w:b/>
          <w:bCs/>
          <w:sz w:val="28"/>
          <w:szCs w:val="28"/>
        </w:rPr>
        <w:t>3. Cíle prevence</w:t>
      </w:r>
    </w:p>
    <w:p w14:paraId="40DB8132" w14:textId="30B47234" w:rsidR="00526BA8" w:rsidRPr="00E86319" w:rsidRDefault="00526BA8" w:rsidP="00526BA8">
      <w:pPr>
        <w:spacing w:after="0" w:line="240" w:lineRule="auto"/>
        <w:ind w:firstLine="709"/>
        <w:jc w:val="both"/>
        <w:rPr>
          <w:i/>
          <w:iCs/>
          <w:sz w:val="24"/>
          <w:szCs w:val="24"/>
          <w:u w:val="single"/>
        </w:rPr>
      </w:pPr>
      <w:r w:rsidRPr="00E86319">
        <w:rPr>
          <w:i/>
          <w:iCs/>
          <w:sz w:val="24"/>
          <w:szCs w:val="24"/>
          <w:u w:val="single"/>
        </w:rPr>
        <w:t>Pro žáky:</w:t>
      </w:r>
    </w:p>
    <w:p w14:paraId="2C4A44B4" w14:textId="53968CDB" w:rsidR="00526BA8" w:rsidRPr="00526BA8" w:rsidRDefault="00526BA8" w:rsidP="00526BA8">
      <w:pPr>
        <w:pStyle w:val="Odstavecseseznamem"/>
        <w:numPr>
          <w:ilvl w:val="0"/>
          <w:numId w:val="4"/>
        </w:numPr>
        <w:spacing w:after="0" w:line="240" w:lineRule="auto"/>
        <w:jc w:val="both"/>
        <w:rPr>
          <w:sz w:val="24"/>
          <w:szCs w:val="24"/>
        </w:rPr>
      </w:pPr>
      <w:r>
        <w:rPr>
          <w:sz w:val="24"/>
          <w:szCs w:val="24"/>
        </w:rPr>
        <w:t>I</w:t>
      </w:r>
      <w:r w:rsidRPr="00526BA8">
        <w:rPr>
          <w:sz w:val="24"/>
          <w:szCs w:val="24"/>
        </w:rPr>
        <w:t>nformovanost všech žáků školy v oblasti prevence rizikového chování.</w:t>
      </w:r>
    </w:p>
    <w:p w14:paraId="383A88E1" w14:textId="0042BC16" w:rsidR="00526BA8" w:rsidRPr="00526BA8" w:rsidRDefault="00526BA8" w:rsidP="00526BA8">
      <w:pPr>
        <w:pStyle w:val="Odstavecseseznamem"/>
        <w:numPr>
          <w:ilvl w:val="0"/>
          <w:numId w:val="4"/>
        </w:numPr>
        <w:spacing w:after="0" w:line="240" w:lineRule="auto"/>
        <w:jc w:val="both"/>
        <w:rPr>
          <w:sz w:val="24"/>
          <w:szCs w:val="24"/>
        </w:rPr>
      </w:pPr>
      <w:r w:rsidRPr="00526BA8">
        <w:rPr>
          <w:sz w:val="24"/>
          <w:szCs w:val="24"/>
        </w:rPr>
        <w:t>Pečlivé sledování a odmítání všech protispolečenských jevů.</w:t>
      </w:r>
    </w:p>
    <w:p w14:paraId="38A1F143" w14:textId="0F4471E3" w:rsidR="00526BA8" w:rsidRPr="00526BA8" w:rsidRDefault="00526BA8" w:rsidP="00526BA8">
      <w:pPr>
        <w:pStyle w:val="Odstavecseseznamem"/>
        <w:numPr>
          <w:ilvl w:val="0"/>
          <w:numId w:val="4"/>
        </w:numPr>
        <w:spacing w:after="0" w:line="240" w:lineRule="auto"/>
        <w:jc w:val="both"/>
        <w:rPr>
          <w:sz w:val="24"/>
          <w:szCs w:val="24"/>
        </w:rPr>
      </w:pPr>
      <w:r w:rsidRPr="00526BA8">
        <w:rPr>
          <w:sz w:val="24"/>
          <w:szCs w:val="24"/>
        </w:rPr>
        <w:t>Systematická výuka a výchova žáků ke zdravému životnímu stylu.</w:t>
      </w:r>
    </w:p>
    <w:p w14:paraId="37B162CB" w14:textId="4012457A" w:rsidR="00526BA8" w:rsidRPr="00526BA8" w:rsidRDefault="00526BA8" w:rsidP="00526BA8">
      <w:pPr>
        <w:pStyle w:val="Odstavecseseznamem"/>
        <w:numPr>
          <w:ilvl w:val="0"/>
          <w:numId w:val="4"/>
        </w:numPr>
        <w:spacing w:after="0" w:line="240" w:lineRule="auto"/>
        <w:jc w:val="both"/>
        <w:rPr>
          <w:sz w:val="24"/>
          <w:szCs w:val="24"/>
        </w:rPr>
      </w:pPr>
      <w:r w:rsidRPr="00526BA8">
        <w:rPr>
          <w:sz w:val="24"/>
          <w:szCs w:val="24"/>
        </w:rPr>
        <w:t>Propojení aktivit primární prevence do výuky.</w:t>
      </w:r>
    </w:p>
    <w:p w14:paraId="2B27DC37" w14:textId="5C556AF1" w:rsidR="00526BA8" w:rsidRPr="00526BA8" w:rsidRDefault="00526BA8" w:rsidP="00526BA8">
      <w:pPr>
        <w:pStyle w:val="Odstavecseseznamem"/>
        <w:numPr>
          <w:ilvl w:val="0"/>
          <w:numId w:val="4"/>
        </w:numPr>
        <w:spacing w:after="0" w:line="240" w:lineRule="auto"/>
        <w:jc w:val="both"/>
        <w:rPr>
          <w:sz w:val="24"/>
          <w:szCs w:val="24"/>
        </w:rPr>
      </w:pPr>
      <w:r w:rsidRPr="00526BA8">
        <w:rPr>
          <w:sz w:val="24"/>
          <w:szCs w:val="24"/>
        </w:rPr>
        <w:t>Obohacení výuky programově zaměřenými projekty.</w:t>
      </w:r>
    </w:p>
    <w:p w14:paraId="10D9B069" w14:textId="0F0E1720" w:rsidR="00526BA8" w:rsidRPr="00526BA8" w:rsidRDefault="00526BA8" w:rsidP="00B63949">
      <w:pPr>
        <w:pStyle w:val="Odstavecseseznamem"/>
        <w:numPr>
          <w:ilvl w:val="0"/>
          <w:numId w:val="4"/>
        </w:numPr>
        <w:spacing w:after="0" w:line="240" w:lineRule="auto"/>
        <w:jc w:val="both"/>
        <w:rPr>
          <w:sz w:val="24"/>
          <w:szCs w:val="24"/>
        </w:rPr>
      </w:pPr>
      <w:r w:rsidRPr="00526BA8">
        <w:rPr>
          <w:sz w:val="24"/>
          <w:szCs w:val="24"/>
        </w:rPr>
        <w:t xml:space="preserve">Pokračování v aktivitách, které povedou ke zvýšení odolností </w:t>
      </w:r>
      <w:r w:rsidR="00EE5447">
        <w:rPr>
          <w:sz w:val="24"/>
          <w:szCs w:val="24"/>
        </w:rPr>
        <w:t>žáků</w:t>
      </w:r>
      <w:r w:rsidRPr="00526BA8">
        <w:rPr>
          <w:sz w:val="24"/>
          <w:szCs w:val="24"/>
        </w:rPr>
        <w:t xml:space="preserve"> vůči</w:t>
      </w:r>
      <w:r>
        <w:rPr>
          <w:sz w:val="24"/>
          <w:szCs w:val="24"/>
        </w:rPr>
        <w:t xml:space="preserve"> </w:t>
      </w:r>
      <w:r w:rsidRPr="00526BA8">
        <w:rPr>
          <w:sz w:val="24"/>
          <w:szCs w:val="24"/>
        </w:rPr>
        <w:t xml:space="preserve">rizikovému chování – programy proti </w:t>
      </w:r>
      <w:r>
        <w:rPr>
          <w:sz w:val="24"/>
          <w:szCs w:val="24"/>
        </w:rPr>
        <w:t>závislostem</w:t>
      </w:r>
      <w:r w:rsidR="00B63949">
        <w:rPr>
          <w:sz w:val="24"/>
          <w:szCs w:val="24"/>
        </w:rPr>
        <w:t>, šikaně, záškoláctví.</w:t>
      </w:r>
    </w:p>
    <w:p w14:paraId="56A9F6F1" w14:textId="76C0F131" w:rsidR="00526BA8" w:rsidRPr="00B63949" w:rsidRDefault="00526BA8" w:rsidP="00B63949">
      <w:pPr>
        <w:pStyle w:val="Odstavecseseznamem"/>
        <w:numPr>
          <w:ilvl w:val="0"/>
          <w:numId w:val="4"/>
        </w:numPr>
        <w:spacing w:after="0" w:line="240" w:lineRule="auto"/>
        <w:jc w:val="both"/>
        <w:rPr>
          <w:sz w:val="24"/>
          <w:szCs w:val="24"/>
        </w:rPr>
      </w:pPr>
      <w:r w:rsidRPr="00526BA8">
        <w:rPr>
          <w:sz w:val="24"/>
          <w:szCs w:val="24"/>
        </w:rPr>
        <w:t>Vedení žáků ke zdravému sebevědomí, ke správnému stanovení</w:t>
      </w:r>
      <w:r w:rsidR="00B63949">
        <w:rPr>
          <w:sz w:val="24"/>
          <w:szCs w:val="24"/>
        </w:rPr>
        <w:t xml:space="preserve"> </w:t>
      </w:r>
      <w:r w:rsidRPr="00B63949">
        <w:rPr>
          <w:sz w:val="24"/>
          <w:szCs w:val="24"/>
        </w:rPr>
        <w:t>reálných cílů, ke zvládání zátěžových situací a řešení problémů bez</w:t>
      </w:r>
      <w:r w:rsidR="00B63949">
        <w:rPr>
          <w:sz w:val="24"/>
          <w:szCs w:val="24"/>
        </w:rPr>
        <w:t xml:space="preserve"> </w:t>
      </w:r>
      <w:r w:rsidRPr="00B63949">
        <w:rPr>
          <w:sz w:val="24"/>
          <w:szCs w:val="24"/>
        </w:rPr>
        <w:t>pomoci léků a jiných návykových látek.</w:t>
      </w:r>
    </w:p>
    <w:p w14:paraId="064DC84F" w14:textId="73226F69" w:rsidR="00526BA8" w:rsidRDefault="00B63949" w:rsidP="00526BA8">
      <w:pPr>
        <w:pStyle w:val="Odstavecseseznamem"/>
        <w:numPr>
          <w:ilvl w:val="0"/>
          <w:numId w:val="4"/>
        </w:numPr>
        <w:spacing w:after="0" w:line="240" w:lineRule="auto"/>
        <w:jc w:val="both"/>
        <w:rPr>
          <w:sz w:val="24"/>
          <w:szCs w:val="24"/>
        </w:rPr>
      </w:pPr>
      <w:r>
        <w:rPr>
          <w:sz w:val="24"/>
          <w:szCs w:val="24"/>
        </w:rPr>
        <w:t>Pokračování v programech zaměřených na zdravý životní styl.</w:t>
      </w:r>
    </w:p>
    <w:p w14:paraId="00D62757" w14:textId="74C7E356" w:rsidR="00B63949" w:rsidRDefault="00B63949" w:rsidP="00B63949">
      <w:pPr>
        <w:spacing w:after="0" w:line="240" w:lineRule="auto"/>
        <w:jc w:val="both"/>
        <w:rPr>
          <w:sz w:val="24"/>
          <w:szCs w:val="24"/>
        </w:rPr>
      </w:pPr>
    </w:p>
    <w:p w14:paraId="6C4992F3" w14:textId="241A6819" w:rsidR="00B63949" w:rsidRPr="00E86319" w:rsidRDefault="00B63949" w:rsidP="00B63949">
      <w:pPr>
        <w:spacing w:after="0" w:line="240" w:lineRule="auto"/>
        <w:ind w:firstLine="708"/>
        <w:jc w:val="both"/>
        <w:rPr>
          <w:i/>
          <w:iCs/>
          <w:sz w:val="24"/>
          <w:szCs w:val="24"/>
          <w:u w:val="single"/>
        </w:rPr>
      </w:pPr>
      <w:r w:rsidRPr="00E86319">
        <w:rPr>
          <w:i/>
          <w:iCs/>
          <w:sz w:val="24"/>
          <w:szCs w:val="24"/>
          <w:u w:val="single"/>
        </w:rPr>
        <w:t>Pro pedagogy:</w:t>
      </w:r>
    </w:p>
    <w:p w14:paraId="50001852" w14:textId="77777777" w:rsidR="0030436A" w:rsidRPr="0030436A" w:rsidRDefault="0030436A" w:rsidP="0030436A">
      <w:pPr>
        <w:pStyle w:val="Odstavecseseznamem"/>
        <w:numPr>
          <w:ilvl w:val="0"/>
          <w:numId w:val="6"/>
        </w:numPr>
        <w:spacing w:after="0" w:line="240" w:lineRule="auto"/>
        <w:jc w:val="both"/>
        <w:rPr>
          <w:sz w:val="24"/>
          <w:szCs w:val="24"/>
        </w:rPr>
      </w:pPr>
      <w:r w:rsidRPr="0030436A">
        <w:rPr>
          <w:sz w:val="24"/>
          <w:szCs w:val="24"/>
        </w:rPr>
        <w:t>Seznámit s preventivním programem školy všechny vyučující.</w:t>
      </w:r>
    </w:p>
    <w:p w14:paraId="50F2CCF7" w14:textId="17DB29EF" w:rsidR="00B63949" w:rsidRDefault="0030436A" w:rsidP="0030436A">
      <w:pPr>
        <w:pStyle w:val="Odstavecseseznamem"/>
        <w:numPr>
          <w:ilvl w:val="0"/>
          <w:numId w:val="6"/>
        </w:numPr>
        <w:spacing w:after="0" w:line="240" w:lineRule="auto"/>
        <w:jc w:val="both"/>
        <w:rPr>
          <w:sz w:val="24"/>
          <w:szCs w:val="24"/>
        </w:rPr>
      </w:pPr>
      <w:r w:rsidRPr="0030436A">
        <w:rPr>
          <w:sz w:val="24"/>
          <w:szCs w:val="24"/>
        </w:rPr>
        <w:t>Motivování ostatních učitelů ke spolupráci na programu.</w:t>
      </w:r>
    </w:p>
    <w:p w14:paraId="7A983C61" w14:textId="1573A8FD" w:rsidR="0030436A" w:rsidRPr="0030436A" w:rsidRDefault="0030436A" w:rsidP="0030436A">
      <w:pPr>
        <w:pStyle w:val="Odstavecseseznamem"/>
        <w:numPr>
          <w:ilvl w:val="0"/>
          <w:numId w:val="6"/>
        </w:numPr>
        <w:spacing w:after="0" w:line="240" w:lineRule="auto"/>
        <w:jc w:val="both"/>
        <w:rPr>
          <w:sz w:val="24"/>
          <w:szCs w:val="24"/>
        </w:rPr>
      </w:pPr>
      <w:r w:rsidRPr="0030436A">
        <w:rPr>
          <w:sz w:val="24"/>
          <w:szCs w:val="24"/>
        </w:rPr>
        <w:t xml:space="preserve">Pravidelné schůzky výchovného týmu </w:t>
      </w:r>
      <w:r>
        <w:rPr>
          <w:sz w:val="24"/>
          <w:szCs w:val="24"/>
        </w:rPr>
        <w:t xml:space="preserve">ŠPP </w:t>
      </w:r>
      <w:r w:rsidRPr="0030436A">
        <w:rPr>
          <w:sz w:val="24"/>
          <w:szCs w:val="24"/>
        </w:rPr>
        <w:t>k prevenci a řešení rizikového</w:t>
      </w:r>
      <w:r>
        <w:rPr>
          <w:sz w:val="24"/>
          <w:szCs w:val="24"/>
        </w:rPr>
        <w:t xml:space="preserve"> </w:t>
      </w:r>
      <w:r w:rsidRPr="0030436A">
        <w:rPr>
          <w:sz w:val="24"/>
          <w:szCs w:val="24"/>
        </w:rPr>
        <w:t>chování žáků</w:t>
      </w:r>
      <w:r w:rsidR="00EE5447">
        <w:rPr>
          <w:sz w:val="24"/>
          <w:szCs w:val="24"/>
        </w:rPr>
        <w:t>.</w:t>
      </w:r>
    </w:p>
    <w:p w14:paraId="510FA4F8" w14:textId="351D850D" w:rsidR="0030436A" w:rsidRDefault="0030436A" w:rsidP="0030436A">
      <w:pPr>
        <w:pStyle w:val="Odstavecseseznamem"/>
        <w:numPr>
          <w:ilvl w:val="0"/>
          <w:numId w:val="6"/>
        </w:numPr>
        <w:spacing w:after="0" w:line="240" w:lineRule="auto"/>
        <w:jc w:val="both"/>
        <w:rPr>
          <w:sz w:val="24"/>
          <w:szCs w:val="24"/>
        </w:rPr>
      </w:pPr>
      <w:r w:rsidRPr="0030436A">
        <w:rPr>
          <w:sz w:val="24"/>
          <w:szCs w:val="24"/>
        </w:rPr>
        <w:lastRenderedPageBreak/>
        <w:t>Průběžn</w:t>
      </w:r>
      <w:r w:rsidR="00EE5447">
        <w:rPr>
          <w:sz w:val="24"/>
          <w:szCs w:val="24"/>
        </w:rPr>
        <w:t>á</w:t>
      </w:r>
      <w:r w:rsidRPr="0030436A">
        <w:rPr>
          <w:sz w:val="24"/>
          <w:szCs w:val="24"/>
        </w:rPr>
        <w:t xml:space="preserve"> </w:t>
      </w:r>
      <w:r w:rsidR="00EE5447">
        <w:rPr>
          <w:sz w:val="24"/>
          <w:szCs w:val="24"/>
        </w:rPr>
        <w:t>depistáž</w:t>
      </w:r>
      <w:r w:rsidRPr="0030436A">
        <w:rPr>
          <w:sz w:val="24"/>
          <w:szCs w:val="24"/>
        </w:rPr>
        <w:t xml:space="preserve"> žáků více ohrožených z hlediska RCH – informovat</w:t>
      </w:r>
      <w:r>
        <w:rPr>
          <w:sz w:val="24"/>
          <w:szCs w:val="24"/>
        </w:rPr>
        <w:t xml:space="preserve"> </w:t>
      </w:r>
      <w:r w:rsidRPr="0030436A">
        <w:rPr>
          <w:sz w:val="24"/>
          <w:szCs w:val="24"/>
        </w:rPr>
        <w:t xml:space="preserve">o těchto žácích </w:t>
      </w:r>
      <w:r>
        <w:rPr>
          <w:sz w:val="24"/>
          <w:szCs w:val="24"/>
        </w:rPr>
        <w:t xml:space="preserve">jakéhokoli pracovníka ŠPP </w:t>
      </w:r>
      <w:r w:rsidRPr="0030436A">
        <w:rPr>
          <w:sz w:val="24"/>
          <w:szCs w:val="24"/>
        </w:rPr>
        <w:t>a společně hledat a zvolit vhodný přístup k</w:t>
      </w:r>
      <w:r>
        <w:rPr>
          <w:sz w:val="24"/>
          <w:szCs w:val="24"/>
        </w:rPr>
        <w:t> </w:t>
      </w:r>
      <w:r w:rsidRPr="0030436A">
        <w:rPr>
          <w:sz w:val="24"/>
          <w:szCs w:val="24"/>
        </w:rPr>
        <w:t>takovým</w:t>
      </w:r>
      <w:r>
        <w:rPr>
          <w:sz w:val="24"/>
          <w:szCs w:val="24"/>
        </w:rPr>
        <w:t xml:space="preserve"> </w:t>
      </w:r>
      <w:r w:rsidRPr="0030436A">
        <w:rPr>
          <w:sz w:val="24"/>
          <w:szCs w:val="24"/>
        </w:rPr>
        <w:t>žákům.</w:t>
      </w:r>
    </w:p>
    <w:p w14:paraId="22429D52" w14:textId="0E90292D" w:rsidR="0030436A" w:rsidRDefault="0030436A" w:rsidP="0030436A">
      <w:pPr>
        <w:pStyle w:val="Odstavecseseznamem"/>
        <w:numPr>
          <w:ilvl w:val="0"/>
          <w:numId w:val="6"/>
        </w:numPr>
        <w:spacing w:after="0" w:line="240" w:lineRule="auto"/>
        <w:jc w:val="both"/>
        <w:rPr>
          <w:sz w:val="24"/>
          <w:szCs w:val="24"/>
        </w:rPr>
      </w:pPr>
      <w:r>
        <w:rPr>
          <w:sz w:val="24"/>
          <w:szCs w:val="24"/>
        </w:rPr>
        <w:t>Aktivní účast pedagogických pracovníků a vedení školy na akcích a projektech MPP.</w:t>
      </w:r>
    </w:p>
    <w:p w14:paraId="47E514EB" w14:textId="77777777" w:rsidR="0030436A" w:rsidRDefault="0030436A" w:rsidP="0030436A">
      <w:pPr>
        <w:spacing w:after="0" w:line="240" w:lineRule="auto"/>
        <w:jc w:val="both"/>
        <w:rPr>
          <w:sz w:val="24"/>
          <w:szCs w:val="24"/>
        </w:rPr>
      </w:pPr>
    </w:p>
    <w:p w14:paraId="0A089875" w14:textId="560135B0" w:rsidR="0030436A" w:rsidRPr="00E86319" w:rsidRDefault="0030436A" w:rsidP="00B02025">
      <w:pPr>
        <w:spacing w:after="0" w:line="240" w:lineRule="auto"/>
        <w:ind w:firstLine="708"/>
        <w:jc w:val="both"/>
        <w:rPr>
          <w:i/>
          <w:iCs/>
          <w:sz w:val="24"/>
          <w:szCs w:val="24"/>
          <w:u w:val="single"/>
        </w:rPr>
      </w:pPr>
      <w:r w:rsidRPr="00E86319">
        <w:rPr>
          <w:i/>
          <w:iCs/>
          <w:sz w:val="24"/>
          <w:szCs w:val="24"/>
          <w:u w:val="single"/>
        </w:rPr>
        <w:t>Pro rodiče:</w:t>
      </w:r>
    </w:p>
    <w:p w14:paraId="11A5785C" w14:textId="2D5ACBF5" w:rsidR="00B02025" w:rsidRPr="00B02025" w:rsidRDefault="00B02025" w:rsidP="00B02025">
      <w:pPr>
        <w:pStyle w:val="Odstavecseseznamem"/>
        <w:numPr>
          <w:ilvl w:val="0"/>
          <w:numId w:val="7"/>
        </w:numPr>
        <w:spacing w:after="0" w:line="240" w:lineRule="auto"/>
        <w:jc w:val="both"/>
        <w:rPr>
          <w:sz w:val="24"/>
          <w:szCs w:val="24"/>
        </w:rPr>
      </w:pPr>
      <w:r w:rsidRPr="00B02025">
        <w:rPr>
          <w:sz w:val="24"/>
          <w:szCs w:val="24"/>
        </w:rPr>
        <w:t>Aktivní spolupráce s rodiči žáků, informovat rodiče o programu</w:t>
      </w:r>
      <w:r>
        <w:rPr>
          <w:sz w:val="24"/>
          <w:szCs w:val="24"/>
        </w:rPr>
        <w:t xml:space="preserve"> </w:t>
      </w:r>
      <w:r w:rsidRPr="00B02025">
        <w:rPr>
          <w:sz w:val="24"/>
          <w:szCs w:val="24"/>
        </w:rPr>
        <w:t xml:space="preserve">a motivovat </w:t>
      </w:r>
      <w:r w:rsidR="0032649C">
        <w:rPr>
          <w:sz w:val="24"/>
          <w:szCs w:val="24"/>
        </w:rPr>
        <w:br/>
      </w:r>
      <w:r w:rsidRPr="00B02025">
        <w:rPr>
          <w:sz w:val="24"/>
          <w:szCs w:val="24"/>
        </w:rPr>
        <w:t>je ke spolupráci</w:t>
      </w:r>
      <w:r>
        <w:rPr>
          <w:sz w:val="24"/>
          <w:szCs w:val="24"/>
        </w:rPr>
        <w:t>.</w:t>
      </w:r>
    </w:p>
    <w:p w14:paraId="50C75D25" w14:textId="0F4F5158" w:rsidR="00B02025" w:rsidRPr="00D15D0C" w:rsidRDefault="00B02025" w:rsidP="00D15D0C">
      <w:pPr>
        <w:pStyle w:val="Odstavecseseznamem"/>
        <w:numPr>
          <w:ilvl w:val="0"/>
          <w:numId w:val="7"/>
        </w:numPr>
        <w:spacing w:after="0" w:line="240" w:lineRule="auto"/>
        <w:jc w:val="both"/>
        <w:rPr>
          <w:sz w:val="24"/>
          <w:szCs w:val="24"/>
        </w:rPr>
      </w:pPr>
      <w:r w:rsidRPr="00B02025">
        <w:rPr>
          <w:sz w:val="24"/>
          <w:szCs w:val="24"/>
        </w:rPr>
        <w:t>Nabídka akceptovatelné poradenské služby pro žáky i jejich rodiče,</w:t>
      </w:r>
      <w:r>
        <w:rPr>
          <w:sz w:val="24"/>
          <w:szCs w:val="24"/>
        </w:rPr>
        <w:t xml:space="preserve"> </w:t>
      </w:r>
      <w:r w:rsidRPr="00B02025">
        <w:rPr>
          <w:sz w:val="24"/>
          <w:szCs w:val="24"/>
        </w:rPr>
        <w:t>případně zprostředkování kontaktu s</w:t>
      </w:r>
      <w:r w:rsidR="00D15D0C">
        <w:rPr>
          <w:sz w:val="24"/>
          <w:szCs w:val="24"/>
        </w:rPr>
        <w:t> </w:t>
      </w:r>
      <w:r w:rsidRPr="00B02025">
        <w:rPr>
          <w:sz w:val="24"/>
          <w:szCs w:val="24"/>
        </w:rPr>
        <w:t>odborníky</w:t>
      </w:r>
      <w:r w:rsidR="00D15D0C">
        <w:rPr>
          <w:sz w:val="24"/>
          <w:szCs w:val="24"/>
        </w:rPr>
        <w:t xml:space="preserve">, </w:t>
      </w:r>
      <w:r w:rsidRPr="00D15D0C">
        <w:rPr>
          <w:sz w:val="24"/>
          <w:szCs w:val="24"/>
        </w:rPr>
        <w:t xml:space="preserve">informační nástěnky v prostorách školy </w:t>
      </w:r>
      <w:r w:rsidR="0032649C">
        <w:rPr>
          <w:sz w:val="24"/>
          <w:szCs w:val="24"/>
        </w:rPr>
        <w:br/>
      </w:r>
      <w:r w:rsidRPr="00D15D0C">
        <w:rPr>
          <w:sz w:val="24"/>
          <w:szCs w:val="24"/>
        </w:rPr>
        <w:t>+ webové stránky školy.</w:t>
      </w:r>
    </w:p>
    <w:p w14:paraId="2C28E3FE" w14:textId="2E6490F9" w:rsidR="00B02025" w:rsidRPr="00B02025" w:rsidRDefault="00B02025" w:rsidP="00B02025">
      <w:pPr>
        <w:pStyle w:val="Odstavecseseznamem"/>
        <w:numPr>
          <w:ilvl w:val="0"/>
          <w:numId w:val="7"/>
        </w:numPr>
        <w:spacing w:after="0" w:line="240" w:lineRule="auto"/>
        <w:jc w:val="both"/>
        <w:rPr>
          <w:sz w:val="24"/>
          <w:szCs w:val="24"/>
        </w:rPr>
      </w:pPr>
      <w:r w:rsidRPr="00B02025">
        <w:rPr>
          <w:sz w:val="24"/>
          <w:szCs w:val="24"/>
        </w:rPr>
        <w:t>Individuální pohovory s rodiči dle zájmu rodičů nebo v případě řešení již</w:t>
      </w:r>
      <w:r>
        <w:rPr>
          <w:sz w:val="24"/>
          <w:szCs w:val="24"/>
        </w:rPr>
        <w:t xml:space="preserve"> </w:t>
      </w:r>
      <w:r w:rsidRPr="00B02025">
        <w:rPr>
          <w:sz w:val="24"/>
          <w:szCs w:val="24"/>
        </w:rPr>
        <w:t>vzniklého problému.</w:t>
      </w:r>
    </w:p>
    <w:p w14:paraId="5A3013F6" w14:textId="3FDFE0C2" w:rsidR="00B02025" w:rsidRPr="00B02025" w:rsidRDefault="00B02025" w:rsidP="00B02025">
      <w:pPr>
        <w:pStyle w:val="Odstavecseseznamem"/>
        <w:numPr>
          <w:ilvl w:val="0"/>
          <w:numId w:val="7"/>
        </w:numPr>
        <w:spacing w:after="0" w:line="240" w:lineRule="auto"/>
        <w:jc w:val="both"/>
        <w:rPr>
          <w:sz w:val="24"/>
          <w:szCs w:val="24"/>
        </w:rPr>
      </w:pPr>
      <w:r w:rsidRPr="00B02025">
        <w:rPr>
          <w:sz w:val="24"/>
          <w:szCs w:val="24"/>
        </w:rPr>
        <w:t xml:space="preserve">Informování rodičů </w:t>
      </w:r>
      <w:r>
        <w:rPr>
          <w:sz w:val="24"/>
          <w:szCs w:val="24"/>
        </w:rPr>
        <w:t>třídními učiteli,</w:t>
      </w:r>
      <w:r w:rsidRPr="00B02025">
        <w:rPr>
          <w:sz w:val="24"/>
          <w:szCs w:val="24"/>
        </w:rPr>
        <w:t xml:space="preserve"> na začátku roku</w:t>
      </w:r>
      <w:r>
        <w:rPr>
          <w:sz w:val="24"/>
          <w:szCs w:val="24"/>
        </w:rPr>
        <w:t xml:space="preserve">, o programu poradenských služeb ve škole, </w:t>
      </w:r>
      <w:r w:rsidRPr="00B02025">
        <w:rPr>
          <w:sz w:val="24"/>
          <w:szCs w:val="24"/>
        </w:rPr>
        <w:t>o stanovených postupech řešení při výskytu RCH, včetně upozornění</w:t>
      </w:r>
      <w:r>
        <w:rPr>
          <w:sz w:val="24"/>
          <w:szCs w:val="24"/>
        </w:rPr>
        <w:t xml:space="preserve"> </w:t>
      </w:r>
      <w:r w:rsidRPr="00B02025">
        <w:rPr>
          <w:sz w:val="24"/>
          <w:szCs w:val="24"/>
        </w:rPr>
        <w:t>na případná výchovná opatření</w:t>
      </w:r>
      <w:r>
        <w:rPr>
          <w:sz w:val="24"/>
          <w:szCs w:val="24"/>
        </w:rPr>
        <w:t>.</w:t>
      </w:r>
    </w:p>
    <w:p w14:paraId="4EA24516" w14:textId="0F703897" w:rsidR="00B02025" w:rsidRDefault="00B02025" w:rsidP="00B02025">
      <w:pPr>
        <w:pStyle w:val="Odstavecseseznamem"/>
        <w:numPr>
          <w:ilvl w:val="0"/>
          <w:numId w:val="7"/>
        </w:numPr>
        <w:spacing w:after="0" w:line="240" w:lineRule="auto"/>
        <w:jc w:val="both"/>
        <w:rPr>
          <w:sz w:val="24"/>
          <w:szCs w:val="24"/>
        </w:rPr>
      </w:pPr>
      <w:r>
        <w:rPr>
          <w:sz w:val="24"/>
          <w:szCs w:val="24"/>
        </w:rPr>
        <w:t>Možný „</w:t>
      </w:r>
      <w:r w:rsidRPr="00B02025">
        <w:rPr>
          <w:sz w:val="24"/>
          <w:szCs w:val="24"/>
        </w:rPr>
        <w:t>Seminář pro rodiče na téma Závislostní chování dětí</w:t>
      </w:r>
      <w:r>
        <w:rPr>
          <w:sz w:val="24"/>
          <w:szCs w:val="24"/>
        </w:rPr>
        <w:t>“, pořádaný PČR.</w:t>
      </w:r>
    </w:p>
    <w:p w14:paraId="3B1DB5C2" w14:textId="77777777" w:rsidR="00905433" w:rsidRDefault="00905433" w:rsidP="00732596">
      <w:pPr>
        <w:spacing w:after="0" w:line="240" w:lineRule="auto"/>
        <w:jc w:val="both"/>
        <w:rPr>
          <w:sz w:val="24"/>
          <w:szCs w:val="24"/>
        </w:rPr>
      </w:pPr>
    </w:p>
    <w:p w14:paraId="14990221" w14:textId="77777777" w:rsidR="00537F1F" w:rsidRDefault="00537F1F" w:rsidP="00732596">
      <w:pPr>
        <w:spacing w:after="0" w:line="240" w:lineRule="auto"/>
        <w:jc w:val="both"/>
        <w:rPr>
          <w:sz w:val="24"/>
          <w:szCs w:val="24"/>
        </w:rPr>
      </w:pPr>
    </w:p>
    <w:p w14:paraId="255FF7C1" w14:textId="2DF4FD5D" w:rsidR="00732596" w:rsidRDefault="00732596" w:rsidP="00732596">
      <w:pPr>
        <w:spacing w:after="0" w:line="240" w:lineRule="auto"/>
        <w:jc w:val="both"/>
        <w:rPr>
          <w:b/>
          <w:bCs/>
          <w:sz w:val="28"/>
          <w:szCs w:val="28"/>
        </w:rPr>
      </w:pPr>
      <w:r w:rsidRPr="00732596">
        <w:rPr>
          <w:b/>
          <w:bCs/>
          <w:sz w:val="28"/>
          <w:szCs w:val="28"/>
        </w:rPr>
        <w:t>4. Aktivity primární prevence</w:t>
      </w:r>
    </w:p>
    <w:p w14:paraId="2733239C" w14:textId="5DA526EE" w:rsidR="00732596" w:rsidRPr="00E86319" w:rsidRDefault="00732596" w:rsidP="00732596">
      <w:pPr>
        <w:spacing w:after="0" w:line="240" w:lineRule="auto"/>
        <w:jc w:val="both"/>
        <w:rPr>
          <w:i/>
          <w:iCs/>
          <w:sz w:val="24"/>
          <w:szCs w:val="24"/>
          <w:u w:val="single"/>
        </w:rPr>
      </w:pPr>
      <w:r w:rsidRPr="00E86319">
        <w:rPr>
          <w:i/>
          <w:iCs/>
          <w:sz w:val="24"/>
          <w:szCs w:val="24"/>
          <w:u w:val="single"/>
        </w:rPr>
        <w:t>a) Specifická primární prevence:</w:t>
      </w:r>
    </w:p>
    <w:p w14:paraId="2AC3BA9E" w14:textId="4CC0E987" w:rsidR="00732596" w:rsidRPr="00201C0D" w:rsidRDefault="00732596" w:rsidP="00201C0D">
      <w:pPr>
        <w:pStyle w:val="Odstavecseseznamem"/>
        <w:numPr>
          <w:ilvl w:val="0"/>
          <w:numId w:val="8"/>
        </w:numPr>
        <w:spacing w:after="0" w:line="240" w:lineRule="auto"/>
        <w:jc w:val="both"/>
        <w:rPr>
          <w:sz w:val="24"/>
          <w:szCs w:val="24"/>
        </w:rPr>
      </w:pPr>
      <w:r>
        <w:rPr>
          <w:sz w:val="24"/>
          <w:szCs w:val="24"/>
        </w:rPr>
        <w:t>Školní poradenské pracoviště (výchovn</w:t>
      </w:r>
      <w:r w:rsidR="00D15D0C">
        <w:rPr>
          <w:sz w:val="24"/>
          <w:szCs w:val="24"/>
        </w:rPr>
        <w:t>í</w:t>
      </w:r>
      <w:r>
        <w:rPr>
          <w:sz w:val="24"/>
          <w:szCs w:val="24"/>
        </w:rPr>
        <w:t xml:space="preserve"> poradc</w:t>
      </w:r>
      <w:r w:rsidR="00D15D0C">
        <w:rPr>
          <w:sz w:val="24"/>
          <w:szCs w:val="24"/>
        </w:rPr>
        <w:t>i</w:t>
      </w:r>
      <w:r>
        <w:rPr>
          <w:sz w:val="24"/>
          <w:szCs w:val="24"/>
        </w:rPr>
        <w:t>, metodi</w:t>
      </w:r>
      <w:r w:rsidR="00D15D0C">
        <w:rPr>
          <w:sz w:val="24"/>
          <w:szCs w:val="24"/>
        </w:rPr>
        <w:t>ci</w:t>
      </w:r>
      <w:r>
        <w:rPr>
          <w:sz w:val="24"/>
          <w:szCs w:val="24"/>
        </w:rPr>
        <w:t xml:space="preserve"> prevence).</w:t>
      </w:r>
    </w:p>
    <w:p w14:paraId="61A1CBD2" w14:textId="63535406" w:rsidR="00732596" w:rsidRDefault="00201C0D" w:rsidP="00732596">
      <w:pPr>
        <w:pStyle w:val="Odstavecseseznamem"/>
        <w:numPr>
          <w:ilvl w:val="0"/>
          <w:numId w:val="8"/>
        </w:numPr>
        <w:spacing w:after="0" w:line="240" w:lineRule="auto"/>
        <w:jc w:val="both"/>
        <w:rPr>
          <w:sz w:val="24"/>
          <w:szCs w:val="24"/>
        </w:rPr>
      </w:pPr>
      <w:r>
        <w:rPr>
          <w:sz w:val="24"/>
          <w:szCs w:val="24"/>
        </w:rPr>
        <w:t>Adaptační kurzy 1. ročníků</w:t>
      </w:r>
      <w:r w:rsidR="00732596">
        <w:rPr>
          <w:sz w:val="24"/>
          <w:szCs w:val="24"/>
        </w:rPr>
        <w:t>.</w:t>
      </w:r>
    </w:p>
    <w:p w14:paraId="173A1614" w14:textId="47E8772B" w:rsidR="004D5A31" w:rsidRDefault="004D5A31" w:rsidP="00732596">
      <w:pPr>
        <w:pStyle w:val="Odstavecseseznamem"/>
        <w:numPr>
          <w:ilvl w:val="0"/>
          <w:numId w:val="8"/>
        </w:numPr>
        <w:spacing w:after="0" w:line="240" w:lineRule="auto"/>
        <w:jc w:val="both"/>
        <w:rPr>
          <w:sz w:val="24"/>
          <w:szCs w:val="24"/>
        </w:rPr>
      </w:pPr>
      <w:r w:rsidRPr="004D5A31">
        <w:rPr>
          <w:sz w:val="24"/>
          <w:szCs w:val="24"/>
        </w:rPr>
        <w:t>Platforma NNTB.cz (</w:t>
      </w:r>
      <w:r w:rsidRPr="004D5A31">
        <w:rPr>
          <w:i/>
          <w:iCs/>
          <w:sz w:val="24"/>
          <w:szCs w:val="24"/>
        </w:rPr>
        <w:t>Nenech To Být</w:t>
      </w:r>
      <w:r w:rsidRPr="004D5A31">
        <w:rPr>
          <w:sz w:val="24"/>
          <w:szCs w:val="24"/>
        </w:rPr>
        <w:t xml:space="preserve">) </w:t>
      </w:r>
      <w:r>
        <w:rPr>
          <w:sz w:val="24"/>
          <w:szCs w:val="24"/>
        </w:rPr>
        <w:t>-</w:t>
      </w:r>
      <w:r w:rsidRPr="004D5A31">
        <w:rPr>
          <w:sz w:val="24"/>
          <w:szCs w:val="24"/>
        </w:rPr>
        <w:t xml:space="preserve"> projekt bojující proti šikaně.</w:t>
      </w:r>
    </w:p>
    <w:p w14:paraId="3DD216C3" w14:textId="07058F7E" w:rsidR="00244DE7" w:rsidRDefault="00244DE7" w:rsidP="00201C0D">
      <w:pPr>
        <w:spacing w:after="0" w:line="240" w:lineRule="auto"/>
        <w:ind w:left="360" w:firstLine="348"/>
        <w:jc w:val="both"/>
        <w:rPr>
          <w:sz w:val="24"/>
          <w:szCs w:val="24"/>
        </w:rPr>
      </w:pPr>
      <w:r w:rsidRPr="00244DE7">
        <w:rPr>
          <w:sz w:val="24"/>
          <w:szCs w:val="24"/>
        </w:rPr>
        <w:t>Preventivní program je obsažen v rámci výuky zejména v</w:t>
      </w:r>
      <w:r w:rsidR="00201C0D">
        <w:rPr>
          <w:sz w:val="24"/>
          <w:szCs w:val="24"/>
        </w:rPr>
        <w:t> </w:t>
      </w:r>
      <w:r w:rsidRPr="00244DE7">
        <w:rPr>
          <w:sz w:val="24"/>
          <w:szCs w:val="24"/>
        </w:rPr>
        <w:t>předmětech</w:t>
      </w:r>
      <w:r w:rsidR="00201C0D">
        <w:rPr>
          <w:sz w:val="24"/>
          <w:szCs w:val="24"/>
        </w:rPr>
        <w:t xml:space="preserve">, týkajících </w:t>
      </w:r>
      <w:r w:rsidR="00E2559A">
        <w:rPr>
          <w:sz w:val="24"/>
          <w:szCs w:val="24"/>
        </w:rPr>
        <w:br/>
      </w:r>
      <w:r w:rsidR="00201C0D">
        <w:rPr>
          <w:sz w:val="24"/>
          <w:szCs w:val="24"/>
        </w:rPr>
        <w:t xml:space="preserve">se společenských věd, biologie, zdravovědy, tělesné výchovy, </w:t>
      </w:r>
      <w:r w:rsidRPr="00244DE7">
        <w:rPr>
          <w:sz w:val="24"/>
          <w:szCs w:val="24"/>
        </w:rPr>
        <w:t>a dále i</w:t>
      </w:r>
      <w:r w:rsidR="004D5A31">
        <w:rPr>
          <w:sz w:val="24"/>
          <w:szCs w:val="24"/>
        </w:rPr>
        <w:t xml:space="preserve"> </w:t>
      </w:r>
      <w:r w:rsidRPr="00244DE7">
        <w:rPr>
          <w:sz w:val="24"/>
          <w:szCs w:val="24"/>
        </w:rPr>
        <w:t>v jednotlivých projektech</w:t>
      </w:r>
      <w:r>
        <w:rPr>
          <w:sz w:val="24"/>
          <w:szCs w:val="24"/>
        </w:rPr>
        <w:t xml:space="preserve">. </w:t>
      </w:r>
    </w:p>
    <w:p w14:paraId="15AA015D" w14:textId="77777777" w:rsidR="00244DE7" w:rsidRDefault="00244DE7" w:rsidP="00244DE7">
      <w:pPr>
        <w:spacing w:after="0" w:line="240" w:lineRule="auto"/>
        <w:ind w:left="360" w:firstLine="348"/>
        <w:jc w:val="both"/>
        <w:rPr>
          <w:sz w:val="24"/>
          <w:szCs w:val="24"/>
        </w:rPr>
      </w:pPr>
      <w:r>
        <w:rPr>
          <w:sz w:val="24"/>
          <w:szCs w:val="24"/>
        </w:rPr>
        <w:t xml:space="preserve">Tematické okruhy (součást ŠVP) se dotýkají především: multikulturní a mediální výchově, osobnostního, sociálního a morálního rozvoje, demokracie. </w:t>
      </w:r>
    </w:p>
    <w:p w14:paraId="57030565" w14:textId="7B8BA83B" w:rsidR="00CE46F5" w:rsidRPr="00CE46F5" w:rsidRDefault="00244DE7" w:rsidP="00244DE7">
      <w:pPr>
        <w:spacing w:after="0" w:line="240" w:lineRule="auto"/>
        <w:ind w:left="360" w:firstLine="348"/>
        <w:jc w:val="both"/>
        <w:rPr>
          <w:sz w:val="24"/>
          <w:szCs w:val="24"/>
        </w:rPr>
      </w:pPr>
      <w:r w:rsidRPr="00244DE7">
        <w:rPr>
          <w:sz w:val="24"/>
          <w:szCs w:val="24"/>
        </w:rPr>
        <w:t xml:space="preserve">Prevence rizikového chování zahrnuje otázky </w:t>
      </w:r>
      <w:r w:rsidR="0032649C">
        <w:rPr>
          <w:sz w:val="24"/>
          <w:szCs w:val="24"/>
        </w:rPr>
        <w:t>tabakismu</w:t>
      </w:r>
      <w:r w:rsidRPr="00244DE7">
        <w:rPr>
          <w:sz w:val="24"/>
          <w:szCs w:val="24"/>
        </w:rPr>
        <w:t xml:space="preserve">, extremismu politického </w:t>
      </w:r>
      <w:r w:rsidR="0032649C">
        <w:rPr>
          <w:sz w:val="24"/>
          <w:szCs w:val="24"/>
        </w:rPr>
        <w:br/>
      </w:r>
      <w:r w:rsidRPr="00244DE7">
        <w:rPr>
          <w:sz w:val="24"/>
          <w:szCs w:val="24"/>
        </w:rPr>
        <w:t>i</w:t>
      </w:r>
      <w:r>
        <w:rPr>
          <w:sz w:val="24"/>
          <w:szCs w:val="24"/>
        </w:rPr>
        <w:t xml:space="preserve"> </w:t>
      </w:r>
      <w:r w:rsidRPr="00244DE7">
        <w:rPr>
          <w:sz w:val="24"/>
          <w:szCs w:val="24"/>
        </w:rPr>
        <w:t>náboženského, násilí, týrání a zneužívání, vandalismu, rasismu, xenofobie, záškoláctví,</w:t>
      </w:r>
      <w:r>
        <w:rPr>
          <w:sz w:val="24"/>
          <w:szCs w:val="24"/>
        </w:rPr>
        <w:t xml:space="preserve"> </w:t>
      </w:r>
      <w:r w:rsidRPr="00244DE7">
        <w:rPr>
          <w:sz w:val="24"/>
          <w:szCs w:val="24"/>
        </w:rPr>
        <w:t>nebezpečí užívání léků a dalších návykových látek (drogy, alkohol), hazardních her,</w:t>
      </w:r>
      <w:r>
        <w:rPr>
          <w:sz w:val="24"/>
          <w:szCs w:val="24"/>
        </w:rPr>
        <w:t xml:space="preserve"> </w:t>
      </w:r>
      <w:r w:rsidRPr="00244DE7">
        <w:rPr>
          <w:sz w:val="24"/>
          <w:szCs w:val="24"/>
        </w:rPr>
        <w:t>gamblerství, šikany, záškoláctví, kyberšikany, problematiku sociálních sítí, internetu</w:t>
      </w:r>
      <w:r>
        <w:rPr>
          <w:sz w:val="24"/>
          <w:szCs w:val="24"/>
        </w:rPr>
        <w:t xml:space="preserve"> </w:t>
      </w:r>
      <w:r w:rsidRPr="00244DE7">
        <w:rPr>
          <w:sz w:val="24"/>
          <w:szCs w:val="24"/>
        </w:rPr>
        <w:t>apod.</w:t>
      </w:r>
    </w:p>
    <w:p w14:paraId="15EBA0C0" w14:textId="307072F0" w:rsidR="005557D0" w:rsidRPr="00E86319" w:rsidRDefault="005557D0" w:rsidP="005557D0">
      <w:pPr>
        <w:spacing w:after="0" w:line="240" w:lineRule="auto"/>
        <w:jc w:val="both"/>
        <w:rPr>
          <w:i/>
          <w:iCs/>
          <w:sz w:val="24"/>
          <w:szCs w:val="24"/>
          <w:u w:val="single"/>
        </w:rPr>
      </w:pPr>
      <w:r w:rsidRPr="00E86319">
        <w:rPr>
          <w:i/>
          <w:iCs/>
          <w:sz w:val="24"/>
          <w:szCs w:val="24"/>
          <w:u w:val="single"/>
        </w:rPr>
        <w:t>b) Nespecifická primární prevence (součást ŠVP):</w:t>
      </w:r>
    </w:p>
    <w:p w14:paraId="533824C0" w14:textId="3D2DB612" w:rsidR="005557D0" w:rsidRDefault="005557D0" w:rsidP="005557D0">
      <w:pPr>
        <w:pStyle w:val="Odstavecseseznamem"/>
        <w:numPr>
          <w:ilvl w:val="0"/>
          <w:numId w:val="9"/>
        </w:numPr>
        <w:spacing w:after="0" w:line="240" w:lineRule="auto"/>
        <w:jc w:val="both"/>
        <w:rPr>
          <w:sz w:val="24"/>
          <w:szCs w:val="24"/>
        </w:rPr>
      </w:pPr>
      <w:r>
        <w:rPr>
          <w:sz w:val="24"/>
          <w:szCs w:val="24"/>
        </w:rPr>
        <w:t xml:space="preserve">Školní </w:t>
      </w:r>
      <w:r w:rsidR="00201C0D">
        <w:rPr>
          <w:sz w:val="24"/>
          <w:szCs w:val="24"/>
        </w:rPr>
        <w:t>„Domov mládeže“ (s vlastní preventivní strategií)</w:t>
      </w:r>
      <w:r>
        <w:rPr>
          <w:sz w:val="24"/>
          <w:szCs w:val="24"/>
        </w:rPr>
        <w:t>.</w:t>
      </w:r>
    </w:p>
    <w:p w14:paraId="580C28CD" w14:textId="0250DE69" w:rsidR="005557D0" w:rsidRDefault="005557D0" w:rsidP="005557D0">
      <w:pPr>
        <w:pStyle w:val="Odstavecseseznamem"/>
        <w:numPr>
          <w:ilvl w:val="0"/>
          <w:numId w:val="9"/>
        </w:numPr>
        <w:spacing w:after="0" w:line="240" w:lineRule="auto"/>
        <w:jc w:val="both"/>
        <w:rPr>
          <w:sz w:val="24"/>
          <w:szCs w:val="24"/>
        </w:rPr>
      </w:pPr>
      <w:r>
        <w:rPr>
          <w:sz w:val="24"/>
          <w:szCs w:val="24"/>
        </w:rPr>
        <w:t>Zájmové kroužky dle možností školy a zájmu žáků.</w:t>
      </w:r>
    </w:p>
    <w:p w14:paraId="56CCCA1D" w14:textId="5B479D2C" w:rsidR="005557D0" w:rsidRDefault="005557D0" w:rsidP="005557D0">
      <w:pPr>
        <w:pStyle w:val="Odstavecseseznamem"/>
        <w:numPr>
          <w:ilvl w:val="0"/>
          <w:numId w:val="9"/>
        </w:numPr>
        <w:spacing w:after="0" w:line="240" w:lineRule="auto"/>
        <w:jc w:val="both"/>
        <w:rPr>
          <w:sz w:val="24"/>
          <w:szCs w:val="24"/>
        </w:rPr>
      </w:pPr>
      <w:r>
        <w:rPr>
          <w:sz w:val="24"/>
          <w:szCs w:val="24"/>
        </w:rPr>
        <w:t>Projektové dny na různá aktuální témata.</w:t>
      </w:r>
    </w:p>
    <w:p w14:paraId="04533DBB" w14:textId="1D8CCB47" w:rsidR="005557D0" w:rsidRDefault="005557D0" w:rsidP="005557D0">
      <w:pPr>
        <w:pStyle w:val="Odstavecseseznamem"/>
        <w:numPr>
          <w:ilvl w:val="0"/>
          <w:numId w:val="9"/>
        </w:numPr>
        <w:spacing w:after="0" w:line="240" w:lineRule="auto"/>
        <w:jc w:val="both"/>
        <w:rPr>
          <w:sz w:val="24"/>
          <w:szCs w:val="24"/>
        </w:rPr>
      </w:pPr>
      <w:r>
        <w:rPr>
          <w:sz w:val="24"/>
          <w:szCs w:val="24"/>
        </w:rPr>
        <w:t>Účast na různých akcích a soutěžích.</w:t>
      </w:r>
    </w:p>
    <w:p w14:paraId="1E82D6E3" w14:textId="240B7B47" w:rsidR="00C34E68" w:rsidRDefault="00C34E68" w:rsidP="005557D0">
      <w:pPr>
        <w:pStyle w:val="Odstavecseseznamem"/>
        <w:numPr>
          <w:ilvl w:val="0"/>
          <w:numId w:val="9"/>
        </w:numPr>
        <w:spacing w:after="0" w:line="240" w:lineRule="auto"/>
        <w:jc w:val="both"/>
        <w:rPr>
          <w:sz w:val="24"/>
          <w:szCs w:val="24"/>
        </w:rPr>
      </w:pPr>
      <w:r>
        <w:rPr>
          <w:sz w:val="24"/>
          <w:szCs w:val="24"/>
        </w:rPr>
        <w:t>Výměnné pobyty (Erasmus).</w:t>
      </w:r>
    </w:p>
    <w:p w14:paraId="03F52625" w14:textId="77A22FAA" w:rsidR="00C34E68" w:rsidRDefault="00C34E68" w:rsidP="005557D0">
      <w:pPr>
        <w:pStyle w:val="Odstavecseseznamem"/>
        <w:numPr>
          <w:ilvl w:val="0"/>
          <w:numId w:val="9"/>
        </w:numPr>
        <w:spacing w:after="0" w:line="240" w:lineRule="auto"/>
        <w:jc w:val="both"/>
        <w:rPr>
          <w:sz w:val="24"/>
          <w:szCs w:val="24"/>
        </w:rPr>
      </w:pPr>
      <w:r>
        <w:rPr>
          <w:sz w:val="24"/>
          <w:szCs w:val="24"/>
        </w:rPr>
        <w:t>Cílené exkurze.</w:t>
      </w:r>
    </w:p>
    <w:p w14:paraId="5D99DCB2" w14:textId="477CE441" w:rsidR="005557D0" w:rsidRPr="00E86319" w:rsidRDefault="005557D0" w:rsidP="005557D0">
      <w:pPr>
        <w:spacing w:after="0" w:line="240" w:lineRule="auto"/>
        <w:jc w:val="both"/>
        <w:rPr>
          <w:i/>
          <w:iCs/>
          <w:sz w:val="24"/>
          <w:szCs w:val="24"/>
          <w:u w:val="single"/>
        </w:rPr>
      </w:pPr>
      <w:r w:rsidRPr="00E86319">
        <w:rPr>
          <w:i/>
          <w:iCs/>
          <w:sz w:val="24"/>
          <w:szCs w:val="24"/>
          <w:u w:val="single"/>
        </w:rPr>
        <w:t>c) Specifická primární prevence jednorázová:</w:t>
      </w:r>
    </w:p>
    <w:p w14:paraId="38D45050" w14:textId="4CD5854B" w:rsidR="00E245C3" w:rsidRDefault="006156BF" w:rsidP="006156BF">
      <w:pPr>
        <w:pStyle w:val="Odstavecseseznamem"/>
        <w:numPr>
          <w:ilvl w:val="0"/>
          <w:numId w:val="15"/>
        </w:numPr>
        <w:spacing w:after="0" w:line="240" w:lineRule="auto"/>
        <w:jc w:val="both"/>
        <w:rPr>
          <w:sz w:val="24"/>
          <w:szCs w:val="24"/>
        </w:rPr>
      </w:pPr>
      <w:r w:rsidRPr="006156BF">
        <w:rPr>
          <w:sz w:val="24"/>
          <w:szCs w:val="24"/>
        </w:rPr>
        <w:t xml:space="preserve">cílené preventivní opatření zaměřené na konkrétní </w:t>
      </w:r>
      <w:r>
        <w:rPr>
          <w:sz w:val="24"/>
          <w:szCs w:val="24"/>
        </w:rPr>
        <w:t xml:space="preserve">„aktuální“ </w:t>
      </w:r>
      <w:r w:rsidRPr="006156BF">
        <w:rPr>
          <w:sz w:val="24"/>
          <w:szCs w:val="24"/>
        </w:rPr>
        <w:t>rizikové chování</w:t>
      </w:r>
      <w:r>
        <w:rPr>
          <w:sz w:val="24"/>
          <w:szCs w:val="24"/>
        </w:rPr>
        <w:t>.</w:t>
      </w:r>
    </w:p>
    <w:p w14:paraId="3602DD55" w14:textId="65CFA512" w:rsidR="006156BF" w:rsidRDefault="006156BF" w:rsidP="006156BF">
      <w:pPr>
        <w:pStyle w:val="Odstavecseseznamem"/>
        <w:spacing w:after="0" w:line="240" w:lineRule="auto"/>
        <w:jc w:val="both"/>
        <w:rPr>
          <w:sz w:val="24"/>
          <w:szCs w:val="24"/>
        </w:rPr>
      </w:pPr>
    </w:p>
    <w:p w14:paraId="69FC8F35" w14:textId="77777777" w:rsidR="00E2559A" w:rsidRPr="006156BF" w:rsidRDefault="00E2559A" w:rsidP="006156BF">
      <w:pPr>
        <w:pStyle w:val="Odstavecseseznamem"/>
        <w:spacing w:after="0" w:line="240" w:lineRule="auto"/>
        <w:jc w:val="both"/>
        <w:rPr>
          <w:sz w:val="24"/>
          <w:szCs w:val="24"/>
        </w:rPr>
      </w:pPr>
    </w:p>
    <w:p w14:paraId="31CFD0D0" w14:textId="77777777" w:rsidR="00537F1F" w:rsidRDefault="00537F1F" w:rsidP="00E245C3">
      <w:pPr>
        <w:spacing w:after="0" w:line="240" w:lineRule="auto"/>
        <w:jc w:val="both"/>
        <w:rPr>
          <w:sz w:val="24"/>
          <w:szCs w:val="24"/>
        </w:rPr>
      </w:pPr>
    </w:p>
    <w:p w14:paraId="36594276" w14:textId="2AA8A105" w:rsidR="00E245C3" w:rsidRDefault="00E245C3" w:rsidP="00E86319">
      <w:pPr>
        <w:spacing w:after="0" w:line="240" w:lineRule="auto"/>
        <w:jc w:val="both"/>
        <w:rPr>
          <w:sz w:val="28"/>
          <w:szCs w:val="28"/>
        </w:rPr>
      </w:pPr>
      <w:r w:rsidRPr="00E245C3">
        <w:rPr>
          <w:b/>
          <w:bCs/>
          <w:sz w:val="28"/>
          <w:szCs w:val="28"/>
        </w:rPr>
        <w:lastRenderedPageBreak/>
        <w:t xml:space="preserve">5. </w:t>
      </w:r>
      <w:bookmarkStart w:id="0" w:name="_Hlk175598403"/>
      <w:r w:rsidRPr="00E245C3">
        <w:rPr>
          <w:b/>
          <w:bCs/>
          <w:sz w:val="28"/>
          <w:szCs w:val="28"/>
        </w:rPr>
        <w:t>Systém vzdělávání pedagogů</w:t>
      </w:r>
      <w:bookmarkEnd w:id="0"/>
    </w:p>
    <w:p w14:paraId="7FFF4E41" w14:textId="20184B25" w:rsidR="00E245C3" w:rsidRDefault="00E245C3" w:rsidP="00E245C3">
      <w:pPr>
        <w:spacing w:after="0" w:line="240" w:lineRule="auto"/>
        <w:ind w:firstLine="709"/>
        <w:jc w:val="both"/>
        <w:rPr>
          <w:sz w:val="24"/>
          <w:szCs w:val="24"/>
        </w:rPr>
      </w:pPr>
      <w:r w:rsidRPr="00E245C3">
        <w:rPr>
          <w:sz w:val="24"/>
          <w:szCs w:val="24"/>
        </w:rPr>
        <w:t xml:space="preserve">Na prevenci se podílejí všichni pedagogičtí pracovníci, obzvláště pak třídní učitelé </w:t>
      </w:r>
      <w:r w:rsidR="0032649C">
        <w:rPr>
          <w:sz w:val="24"/>
          <w:szCs w:val="24"/>
        </w:rPr>
        <w:br/>
      </w:r>
      <w:r w:rsidRPr="00E245C3">
        <w:rPr>
          <w:sz w:val="24"/>
          <w:szCs w:val="24"/>
        </w:rPr>
        <w:t>ve spolupráci s metodik</w:t>
      </w:r>
      <w:r w:rsidR="00C34E68">
        <w:rPr>
          <w:sz w:val="24"/>
          <w:szCs w:val="24"/>
        </w:rPr>
        <w:t>y</w:t>
      </w:r>
      <w:r w:rsidRPr="00E245C3">
        <w:rPr>
          <w:sz w:val="24"/>
          <w:szCs w:val="24"/>
        </w:rPr>
        <w:t xml:space="preserve"> prevence, kteří nejlépe znají atmosféru v jednotlivých kolektivech </w:t>
      </w:r>
      <w:r w:rsidR="0032649C">
        <w:rPr>
          <w:sz w:val="24"/>
          <w:szCs w:val="24"/>
        </w:rPr>
        <w:br/>
      </w:r>
      <w:r w:rsidRPr="00E245C3">
        <w:rPr>
          <w:sz w:val="24"/>
          <w:szCs w:val="24"/>
        </w:rPr>
        <w:t>a jsou schopni nejrychleji odhalit počínající problémy. Školní metodi</w:t>
      </w:r>
      <w:r w:rsidR="00C34E68">
        <w:rPr>
          <w:sz w:val="24"/>
          <w:szCs w:val="24"/>
        </w:rPr>
        <w:t>ci</w:t>
      </w:r>
      <w:r w:rsidRPr="00E245C3">
        <w:rPr>
          <w:sz w:val="24"/>
          <w:szCs w:val="24"/>
        </w:rPr>
        <w:t xml:space="preserve"> prevence činnosti učitelů koordinuj</w:t>
      </w:r>
      <w:r w:rsidR="00C34E68">
        <w:rPr>
          <w:sz w:val="24"/>
          <w:szCs w:val="24"/>
        </w:rPr>
        <w:t>í</w:t>
      </w:r>
      <w:r w:rsidRPr="00E245C3">
        <w:rPr>
          <w:sz w:val="24"/>
          <w:szCs w:val="24"/>
        </w:rPr>
        <w:t xml:space="preserve"> a využív</w:t>
      </w:r>
      <w:r w:rsidR="00C34E68">
        <w:rPr>
          <w:sz w:val="24"/>
          <w:szCs w:val="24"/>
        </w:rPr>
        <w:t>ají</w:t>
      </w:r>
      <w:r w:rsidRPr="00E245C3">
        <w:rPr>
          <w:sz w:val="24"/>
          <w:szCs w:val="24"/>
        </w:rPr>
        <w:t xml:space="preserve"> nabídek spolupracujících subjektů.</w:t>
      </w:r>
    </w:p>
    <w:p w14:paraId="65D281C8" w14:textId="4239655F" w:rsidR="00863AE2" w:rsidRDefault="00E245C3" w:rsidP="00F06DF5">
      <w:pPr>
        <w:spacing w:after="0" w:line="240" w:lineRule="auto"/>
        <w:ind w:firstLine="709"/>
        <w:jc w:val="both"/>
        <w:rPr>
          <w:sz w:val="24"/>
          <w:szCs w:val="24"/>
        </w:rPr>
      </w:pPr>
      <w:r>
        <w:rPr>
          <w:sz w:val="24"/>
          <w:szCs w:val="24"/>
        </w:rPr>
        <w:t>Další vzdělávání pedagogů v oblasti prevence určuje, po možné konzultaci s metodikem prevence, vedení školy.</w:t>
      </w:r>
    </w:p>
    <w:p w14:paraId="74915C64" w14:textId="77777777" w:rsidR="00863AE2" w:rsidRDefault="00863AE2" w:rsidP="00863AE2">
      <w:pPr>
        <w:spacing w:after="0" w:line="240" w:lineRule="auto"/>
        <w:jc w:val="both"/>
        <w:rPr>
          <w:sz w:val="24"/>
          <w:szCs w:val="24"/>
        </w:rPr>
      </w:pPr>
    </w:p>
    <w:p w14:paraId="3C6CD843" w14:textId="77777777" w:rsidR="00537F1F" w:rsidRDefault="00537F1F" w:rsidP="00863AE2">
      <w:pPr>
        <w:spacing w:after="0" w:line="240" w:lineRule="auto"/>
        <w:jc w:val="both"/>
        <w:rPr>
          <w:sz w:val="24"/>
          <w:szCs w:val="24"/>
        </w:rPr>
      </w:pPr>
    </w:p>
    <w:p w14:paraId="02605518" w14:textId="36B15570" w:rsidR="00863AE2" w:rsidRDefault="00863AE2" w:rsidP="00537F1F">
      <w:pPr>
        <w:spacing w:after="0" w:line="240" w:lineRule="auto"/>
        <w:jc w:val="both"/>
        <w:rPr>
          <w:b/>
          <w:bCs/>
          <w:sz w:val="28"/>
          <w:szCs w:val="28"/>
        </w:rPr>
      </w:pPr>
      <w:r w:rsidRPr="00863AE2">
        <w:rPr>
          <w:b/>
          <w:bCs/>
          <w:sz w:val="28"/>
          <w:szCs w:val="28"/>
        </w:rPr>
        <w:t xml:space="preserve">6. </w:t>
      </w:r>
      <w:bookmarkStart w:id="1" w:name="_Hlk175598425"/>
      <w:r w:rsidRPr="00863AE2">
        <w:rPr>
          <w:b/>
          <w:bCs/>
          <w:sz w:val="28"/>
          <w:szCs w:val="28"/>
        </w:rPr>
        <w:t>Spolupráce s</w:t>
      </w:r>
      <w:r>
        <w:rPr>
          <w:b/>
          <w:bCs/>
          <w:sz w:val="28"/>
          <w:szCs w:val="28"/>
        </w:rPr>
        <w:t> </w:t>
      </w:r>
      <w:r w:rsidRPr="00863AE2">
        <w:rPr>
          <w:b/>
          <w:bCs/>
          <w:sz w:val="28"/>
          <w:szCs w:val="28"/>
        </w:rPr>
        <w:t>rodiči</w:t>
      </w:r>
      <w:bookmarkEnd w:id="1"/>
    </w:p>
    <w:p w14:paraId="2A04CF3E" w14:textId="136474F7" w:rsidR="00863AE2" w:rsidRPr="00863AE2" w:rsidRDefault="00863AE2" w:rsidP="00863AE2">
      <w:pPr>
        <w:pStyle w:val="Odstavecseseznamem"/>
        <w:numPr>
          <w:ilvl w:val="0"/>
          <w:numId w:val="11"/>
        </w:numPr>
        <w:spacing w:after="0" w:line="240" w:lineRule="auto"/>
        <w:jc w:val="both"/>
        <w:rPr>
          <w:b/>
          <w:bCs/>
          <w:sz w:val="28"/>
          <w:szCs w:val="28"/>
        </w:rPr>
      </w:pPr>
      <w:r>
        <w:rPr>
          <w:sz w:val="24"/>
          <w:szCs w:val="24"/>
        </w:rPr>
        <w:t>Třídní schůzky.</w:t>
      </w:r>
    </w:p>
    <w:p w14:paraId="4BB79E99" w14:textId="3561806B" w:rsidR="00863AE2" w:rsidRPr="00863AE2" w:rsidRDefault="00863AE2" w:rsidP="00863AE2">
      <w:pPr>
        <w:pStyle w:val="Odstavecseseznamem"/>
        <w:numPr>
          <w:ilvl w:val="0"/>
          <w:numId w:val="11"/>
        </w:numPr>
        <w:spacing w:after="0" w:line="240" w:lineRule="auto"/>
        <w:jc w:val="both"/>
        <w:rPr>
          <w:b/>
          <w:bCs/>
          <w:sz w:val="28"/>
          <w:szCs w:val="28"/>
        </w:rPr>
      </w:pPr>
      <w:r>
        <w:rPr>
          <w:sz w:val="24"/>
          <w:szCs w:val="24"/>
        </w:rPr>
        <w:t>Konzultační hodiny.</w:t>
      </w:r>
    </w:p>
    <w:p w14:paraId="1F3D7FF6" w14:textId="7B5C94E6" w:rsidR="00863AE2" w:rsidRPr="00863AE2" w:rsidRDefault="00863AE2" w:rsidP="00863AE2">
      <w:pPr>
        <w:pStyle w:val="Odstavecseseznamem"/>
        <w:numPr>
          <w:ilvl w:val="0"/>
          <w:numId w:val="11"/>
        </w:numPr>
        <w:spacing w:after="0" w:line="240" w:lineRule="auto"/>
        <w:jc w:val="both"/>
        <w:rPr>
          <w:b/>
          <w:bCs/>
          <w:sz w:val="28"/>
          <w:szCs w:val="28"/>
        </w:rPr>
      </w:pPr>
      <w:r>
        <w:rPr>
          <w:sz w:val="24"/>
          <w:szCs w:val="24"/>
        </w:rPr>
        <w:t>Poradenství individuální.</w:t>
      </w:r>
    </w:p>
    <w:p w14:paraId="265CE65E" w14:textId="091E18EB" w:rsidR="00863AE2" w:rsidRPr="00863AE2" w:rsidRDefault="00863AE2" w:rsidP="00863AE2">
      <w:pPr>
        <w:pStyle w:val="Odstavecseseznamem"/>
        <w:numPr>
          <w:ilvl w:val="0"/>
          <w:numId w:val="11"/>
        </w:numPr>
        <w:spacing w:after="0" w:line="240" w:lineRule="auto"/>
        <w:jc w:val="both"/>
        <w:rPr>
          <w:b/>
          <w:bCs/>
          <w:sz w:val="28"/>
          <w:szCs w:val="28"/>
        </w:rPr>
      </w:pPr>
      <w:r>
        <w:rPr>
          <w:sz w:val="24"/>
          <w:szCs w:val="24"/>
        </w:rPr>
        <w:t>Poradenství skupinové.</w:t>
      </w:r>
    </w:p>
    <w:p w14:paraId="2CDB93D0" w14:textId="4A73D3B6" w:rsidR="00863AE2" w:rsidRPr="00863AE2" w:rsidRDefault="00863AE2" w:rsidP="00863AE2">
      <w:pPr>
        <w:pStyle w:val="Odstavecseseznamem"/>
        <w:numPr>
          <w:ilvl w:val="0"/>
          <w:numId w:val="11"/>
        </w:numPr>
        <w:spacing w:after="0" w:line="240" w:lineRule="auto"/>
        <w:jc w:val="both"/>
        <w:rPr>
          <w:b/>
          <w:bCs/>
          <w:sz w:val="28"/>
          <w:szCs w:val="28"/>
        </w:rPr>
      </w:pPr>
      <w:r>
        <w:rPr>
          <w:sz w:val="24"/>
          <w:szCs w:val="24"/>
        </w:rPr>
        <w:t>Krizové intervence.</w:t>
      </w:r>
    </w:p>
    <w:p w14:paraId="6159889D" w14:textId="28D8F9B9" w:rsidR="00863AE2" w:rsidRPr="00863AE2" w:rsidRDefault="00863AE2" w:rsidP="00863AE2">
      <w:pPr>
        <w:pStyle w:val="Odstavecseseznamem"/>
        <w:numPr>
          <w:ilvl w:val="0"/>
          <w:numId w:val="11"/>
        </w:numPr>
        <w:spacing w:after="0" w:line="240" w:lineRule="auto"/>
        <w:jc w:val="both"/>
        <w:rPr>
          <w:b/>
          <w:bCs/>
          <w:sz w:val="28"/>
          <w:szCs w:val="28"/>
        </w:rPr>
      </w:pPr>
      <w:r>
        <w:rPr>
          <w:sz w:val="24"/>
          <w:szCs w:val="24"/>
        </w:rPr>
        <w:t>Možnost seminářů (dle zájmu rodičů).</w:t>
      </w:r>
    </w:p>
    <w:p w14:paraId="05BABDF6" w14:textId="22B482D8" w:rsidR="00863AE2" w:rsidRPr="006F3F20" w:rsidRDefault="00863AE2" w:rsidP="00863AE2">
      <w:pPr>
        <w:pStyle w:val="Odstavecseseznamem"/>
        <w:numPr>
          <w:ilvl w:val="0"/>
          <w:numId w:val="11"/>
        </w:numPr>
        <w:spacing w:after="0" w:line="240" w:lineRule="auto"/>
        <w:jc w:val="both"/>
        <w:rPr>
          <w:b/>
          <w:bCs/>
          <w:sz w:val="28"/>
          <w:szCs w:val="28"/>
        </w:rPr>
      </w:pPr>
      <w:r>
        <w:rPr>
          <w:sz w:val="24"/>
          <w:szCs w:val="24"/>
        </w:rPr>
        <w:t>Informace na webových stránkách a vnitřních prostorách školy.</w:t>
      </w:r>
    </w:p>
    <w:p w14:paraId="55A166EE" w14:textId="6B4D001A" w:rsidR="00D915AF" w:rsidRPr="00AA7362" w:rsidRDefault="006F3F20" w:rsidP="00863AE2">
      <w:pPr>
        <w:pStyle w:val="Odstavecseseznamem"/>
        <w:numPr>
          <w:ilvl w:val="0"/>
          <w:numId w:val="11"/>
        </w:numPr>
        <w:spacing w:after="0" w:line="240" w:lineRule="auto"/>
        <w:jc w:val="both"/>
        <w:rPr>
          <w:b/>
          <w:bCs/>
          <w:sz w:val="28"/>
          <w:szCs w:val="28"/>
        </w:rPr>
      </w:pPr>
      <w:r>
        <w:rPr>
          <w:sz w:val="24"/>
          <w:szCs w:val="24"/>
        </w:rPr>
        <w:t>Informace elektronickým komunikačním systémem „Bakaláři“.</w:t>
      </w:r>
    </w:p>
    <w:p w14:paraId="590FBCAC" w14:textId="77777777" w:rsidR="00AA7362" w:rsidRPr="00AA7362" w:rsidRDefault="00AA7362" w:rsidP="00AA7362">
      <w:pPr>
        <w:pStyle w:val="Odstavecseseznamem"/>
        <w:spacing w:after="0" w:line="240" w:lineRule="auto"/>
        <w:ind w:left="1429"/>
        <w:jc w:val="both"/>
        <w:rPr>
          <w:b/>
          <w:bCs/>
          <w:sz w:val="28"/>
          <w:szCs w:val="28"/>
        </w:rPr>
      </w:pPr>
    </w:p>
    <w:p w14:paraId="5E47AE2A" w14:textId="77777777" w:rsidR="00AA7362" w:rsidRDefault="00AA7362" w:rsidP="00AA7362">
      <w:pPr>
        <w:spacing w:after="0" w:line="240" w:lineRule="auto"/>
        <w:jc w:val="both"/>
        <w:rPr>
          <w:b/>
          <w:bCs/>
          <w:sz w:val="28"/>
          <w:szCs w:val="28"/>
        </w:rPr>
      </w:pPr>
    </w:p>
    <w:p w14:paraId="7A598852" w14:textId="406AE51D" w:rsidR="00AA7362" w:rsidRPr="00AA7362" w:rsidRDefault="00AA7362" w:rsidP="00AA7362">
      <w:pPr>
        <w:spacing w:after="0" w:line="240" w:lineRule="auto"/>
        <w:jc w:val="both"/>
        <w:rPr>
          <w:sz w:val="28"/>
          <w:szCs w:val="28"/>
          <w:u w:val="single"/>
        </w:rPr>
      </w:pPr>
      <w:r>
        <w:rPr>
          <w:b/>
          <w:bCs/>
          <w:sz w:val="28"/>
          <w:szCs w:val="28"/>
        </w:rPr>
        <w:t>7</w:t>
      </w:r>
      <w:r w:rsidRPr="00AA7362">
        <w:rPr>
          <w:b/>
          <w:bCs/>
          <w:sz w:val="28"/>
          <w:szCs w:val="28"/>
        </w:rPr>
        <w:t>. Bezpečnost a ochrana zdraví žáků</w:t>
      </w:r>
    </w:p>
    <w:p w14:paraId="57CFB211" w14:textId="77777777" w:rsidR="00AA7362" w:rsidRPr="00E86319" w:rsidRDefault="00AA7362" w:rsidP="00AA7362">
      <w:pPr>
        <w:spacing w:after="0" w:line="240" w:lineRule="auto"/>
        <w:jc w:val="both"/>
        <w:rPr>
          <w:sz w:val="24"/>
          <w:szCs w:val="24"/>
        </w:rPr>
      </w:pPr>
      <w:r w:rsidRPr="00E86319">
        <w:rPr>
          <w:sz w:val="24"/>
          <w:szCs w:val="24"/>
        </w:rPr>
        <w:t>Poučení na počátku školního roku provádí třídní učitel, který žáky seznámí zejména:</w:t>
      </w:r>
    </w:p>
    <w:p w14:paraId="55EF0ED1" w14:textId="15ABCD99" w:rsidR="00AA7362" w:rsidRPr="00E86319" w:rsidRDefault="00AA7362" w:rsidP="00AA7362">
      <w:pPr>
        <w:spacing w:after="0" w:line="240" w:lineRule="auto"/>
        <w:jc w:val="both"/>
        <w:rPr>
          <w:sz w:val="24"/>
          <w:szCs w:val="24"/>
        </w:rPr>
      </w:pPr>
      <w:r w:rsidRPr="00E86319">
        <w:rPr>
          <w:sz w:val="24"/>
          <w:szCs w:val="24"/>
        </w:rPr>
        <w:t>a) se školním řádem</w:t>
      </w:r>
      <w:r w:rsidR="00E2559A">
        <w:rPr>
          <w:sz w:val="24"/>
          <w:szCs w:val="24"/>
        </w:rPr>
        <w:t>;</w:t>
      </w:r>
    </w:p>
    <w:p w14:paraId="4F183D32" w14:textId="77777777" w:rsidR="00AA7362" w:rsidRPr="00E86319" w:rsidRDefault="00AA7362" w:rsidP="00AA7362">
      <w:pPr>
        <w:spacing w:after="0" w:line="240" w:lineRule="auto"/>
        <w:jc w:val="both"/>
        <w:rPr>
          <w:sz w:val="24"/>
          <w:szCs w:val="24"/>
        </w:rPr>
      </w:pPr>
      <w:r w:rsidRPr="00E86319">
        <w:rPr>
          <w:sz w:val="24"/>
          <w:szCs w:val="24"/>
        </w:rPr>
        <w:t>b) se zásadami bezpečného chování ve třídě, na chodbách, schodištích, v šatnách,</w:t>
      </w:r>
    </w:p>
    <w:p w14:paraId="6FF075C3" w14:textId="7AFB3182" w:rsidR="00AA7362" w:rsidRPr="00E86319" w:rsidRDefault="00AA7362" w:rsidP="00AA7362">
      <w:pPr>
        <w:spacing w:after="0" w:line="240" w:lineRule="auto"/>
        <w:jc w:val="both"/>
        <w:rPr>
          <w:sz w:val="24"/>
          <w:szCs w:val="24"/>
        </w:rPr>
      </w:pPr>
      <w:r w:rsidRPr="00E86319">
        <w:rPr>
          <w:sz w:val="24"/>
          <w:szCs w:val="24"/>
        </w:rPr>
        <w:t>při odchodu ze školy a příchodu do školy a na veřejných komunikacích</w:t>
      </w:r>
      <w:r w:rsidR="00E2559A">
        <w:rPr>
          <w:sz w:val="24"/>
          <w:szCs w:val="24"/>
        </w:rPr>
        <w:t>;</w:t>
      </w:r>
    </w:p>
    <w:p w14:paraId="76E2A86E" w14:textId="201E653B" w:rsidR="00AA7362" w:rsidRPr="00E86319" w:rsidRDefault="00AA7362" w:rsidP="00AA7362">
      <w:pPr>
        <w:spacing w:after="0" w:line="240" w:lineRule="auto"/>
        <w:jc w:val="both"/>
        <w:rPr>
          <w:sz w:val="24"/>
          <w:szCs w:val="24"/>
        </w:rPr>
      </w:pPr>
      <w:r w:rsidRPr="00E86319">
        <w:rPr>
          <w:sz w:val="24"/>
          <w:szCs w:val="24"/>
        </w:rPr>
        <w:t>c) se zákazem přinášet do školy věci, které nesouvisejí s</w:t>
      </w:r>
      <w:r w:rsidR="00E2559A">
        <w:rPr>
          <w:sz w:val="24"/>
          <w:szCs w:val="24"/>
        </w:rPr>
        <w:t> </w:t>
      </w:r>
      <w:r w:rsidRPr="00E86319">
        <w:rPr>
          <w:sz w:val="24"/>
          <w:szCs w:val="24"/>
        </w:rPr>
        <w:t>vyučováním</w:t>
      </w:r>
      <w:r w:rsidR="00E2559A">
        <w:rPr>
          <w:sz w:val="24"/>
          <w:szCs w:val="24"/>
        </w:rPr>
        <w:t>;</w:t>
      </w:r>
    </w:p>
    <w:p w14:paraId="7064880F" w14:textId="491E5A54" w:rsidR="00AA7362" w:rsidRPr="00E86319" w:rsidRDefault="00AA7362" w:rsidP="00AA7362">
      <w:pPr>
        <w:spacing w:after="0" w:line="240" w:lineRule="auto"/>
        <w:jc w:val="both"/>
        <w:rPr>
          <w:sz w:val="24"/>
          <w:szCs w:val="24"/>
        </w:rPr>
      </w:pPr>
      <w:r w:rsidRPr="00E86319">
        <w:rPr>
          <w:sz w:val="24"/>
          <w:szCs w:val="24"/>
        </w:rPr>
        <w:t>d) s postupem při úrazech – kniha úrazů</w:t>
      </w:r>
      <w:r w:rsidR="00E2559A">
        <w:rPr>
          <w:sz w:val="24"/>
          <w:szCs w:val="24"/>
        </w:rPr>
        <w:t>;</w:t>
      </w:r>
    </w:p>
    <w:p w14:paraId="5BC48A47" w14:textId="2C7C36D0" w:rsidR="00AA7362" w:rsidRPr="00E86319" w:rsidRDefault="00AA7362" w:rsidP="00AA7362">
      <w:pPr>
        <w:spacing w:after="0" w:line="240" w:lineRule="auto"/>
        <w:jc w:val="both"/>
        <w:rPr>
          <w:sz w:val="24"/>
          <w:szCs w:val="24"/>
        </w:rPr>
      </w:pPr>
      <w:r w:rsidRPr="00E86319">
        <w:rPr>
          <w:sz w:val="24"/>
          <w:szCs w:val="24"/>
        </w:rPr>
        <w:t>e) s nebezpečím vzniku požáru a s postupem v případě požáru</w:t>
      </w:r>
      <w:r w:rsidR="00E2559A">
        <w:rPr>
          <w:sz w:val="24"/>
          <w:szCs w:val="24"/>
        </w:rPr>
        <w:t>.</w:t>
      </w:r>
    </w:p>
    <w:p w14:paraId="1DF9B61D" w14:textId="77777777" w:rsidR="00AA7362" w:rsidRPr="00E86319" w:rsidRDefault="00AA7362" w:rsidP="00AA7362">
      <w:pPr>
        <w:spacing w:after="0" w:line="240" w:lineRule="auto"/>
        <w:jc w:val="both"/>
        <w:rPr>
          <w:sz w:val="24"/>
          <w:szCs w:val="24"/>
        </w:rPr>
      </w:pPr>
    </w:p>
    <w:p w14:paraId="0FCC34BB" w14:textId="77777777" w:rsidR="00AA7362" w:rsidRPr="00E86319" w:rsidRDefault="00AA7362" w:rsidP="00AA7362">
      <w:pPr>
        <w:spacing w:after="0" w:line="240" w:lineRule="auto"/>
        <w:jc w:val="both"/>
        <w:rPr>
          <w:sz w:val="24"/>
          <w:szCs w:val="24"/>
        </w:rPr>
      </w:pPr>
      <w:r w:rsidRPr="00E86319">
        <w:rPr>
          <w:sz w:val="24"/>
          <w:szCs w:val="24"/>
        </w:rPr>
        <w:t>Vyučující seznámí žáky s pravidly bezpečného chování a upozorní je na možné ohrožení života, zdraví či majetku.</w:t>
      </w:r>
    </w:p>
    <w:p w14:paraId="280F9445" w14:textId="77777777" w:rsidR="00AA7362" w:rsidRPr="00E86319" w:rsidRDefault="00AA7362" w:rsidP="00AA7362">
      <w:pPr>
        <w:spacing w:after="0" w:line="240" w:lineRule="auto"/>
        <w:jc w:val="both"/>
        <w:rPr>
          <w:sz w:val="24"/>
          <w:szCs w:val="24"/>
        </w:rPr>
      </w:pPr>
    </w:p>
    <w:p w14:paraId="78B7E697" w14:textId="6AA4A179" w:rsidR="00AA7362" w:rsidRPr="00E86319" w:rsidRDefault="00AA7362" w:rsidP="00AA7362">
      <w:pPr>
        <w:spacing w:after="0" w:line="240" w:lineRule="auto"/>
        <w:jc w:val="both"/>
        <w:rPr>
          <w:sz w:val="24"/>
          <w:szCs w:val="24"/>
        </w:rPr>
      </w:pPr>
      <w:r w:rsidRPr="00E86319">
        <w:rPr>
          <w:sz w:val="24"/>
          <w:szCs w:val="24"/>
        </w:rPr>
        <w:t xml:space="preserve">Poučení se provádí také před činnostmi, které se provádějí mimo školní budovy – jedná </w:t>
      </w:r>
      <w:r w:rsidR="00E2559A">
        <w:rPr>
          <w:sz w:val="24"/>
          <w:szCs w:val="24"/>
        </w:rPr>
        <w:br/>
      </w:r>
      <w:r w:rsidRPr="00E86319">
        <w:rPr>
          <w:sz w:val="24"/>
          <w:szCs w:val="24"/>
        </w:rPr>
        <w:t>se o takové činnosti, jakými jsou vycházky, výlety, exkurze, sportovní kurzy. Seznámení se všemi pravidly chování (včetně zákazů) a poučení o správném vybavení žáků provede třídní učitel nebo ten, kdo bude nad žáky vykonávat dohled.</w:t>
      </w:r>
    </w:p>
    <w:p w14:paraId="421632A8" w14:textId="77777777" w:rsidR="00AA7362" w:rsidRPr="00E86319" w:rsidRDefault="00AA7362" w:rsidP="00AA7362">
      <w:pPr>
        <w:spacing w:after="0" w:line="240" w:lineRule="auto"/>
        <w:jc w:val="both"/>
        <w:rPr>
          <w:sz w:val="24"/>
          <w:szCs w:val="24"/>
        </w:rPr>
      </w:pPr>
    </w:p>
    <w:p w14:paraId="68A21DFC" w14:textId="77777777" w:rsidR="00AA7362" w:rsidRPr="00E86319" w:rsidRDefault="00AA7362" w:rsidP="00AA7362">
      <w:pPr>
        <w:spacing w:after="0" w:line="240" w:lineRule="auto"/>
        <w:jc w:val="both"/>
        <w:rPr>
          <w:sz w:val="24"/>
          <w:szCs w:val="24"/>
        </w:rPr>
      </w:pPr>
      <w:r w:rsidRPr="00E86319">
        <w:rPr>
          <w:sz w:val="24"/>
          <w:szCs w:val="24"/>
        </w:rPr>
        <w:t>Každý úraz, poranění či nehodu, k níž dojde během vzdělávání jsou žáci povinni hlásit ihned svému třídnímu učiteli nebo někomu z vyučujících.</w:t>
      </w:r>
    </w:p>
    <w:p w14:paraId="2E654D46" w14:textId="756707DE" w:rsidR="00AA7362" w:rsidRPr="00E86319" w:rsidRDefault="00AA7362" w:rsidP="00AA7362">
      <w:pPr>
        <w:spacing w:after="0" w:line="240" w:lineRule="auto"/>
        <w:jc w:val="both"/>
        <w:rPr>
          <w:sz w:val="24"/>
          <w:szCs w:val="24"/>
        </w:rPr>
      </w:pPr>
      <w:r w:rsidRPr="00E86319">
        <w:rPr>
          <w:sz w:val="24"/>
          <w:szCs w:val="24"/>
        </w:rPr>
        <w:t xml:space="preserve">V knize úrazů se evidují všechny úrazy žáků, ke kterým došlo při činnostech ve škole </w:t>
      </w:r>
      <w:r w:rsidR="00E2559A">
        <w:rPr>
          <w:sz w:val="24"/>
          <w:szCs w:val="24"/>
        </w:rPr>
        <w:br/>
      </w:r>
      <w:r w:rsidRPr="00E86319">
        <w:rPr>
          <w:sz w:val="24"/>
          <w:szCs w:val="24"/>
        </w:rPr>
        <w:t>nebo na akcích organizovaných školou, a to nejpozději do 24 hodin od okamžiku, kdy se škola o úrazu dozví.</w:t>
      </w:r>
    </w:p>
    <w:p w14:paraId="7F525283" w14:textId="190EE522" w:rsidR="00AA7362" w:rsidRDefault="00AA7362" w:rsidP="00AA7362">
      <w:pPr>
        <w:spacing w:after="0" w:line="240" w:lineRule="auto"/>
        <w:jc w:val="both"/>
        <w:rPr>
          <w:sz w:val="24"/>
          <w:szCs w:val="24"/>
        </w:rPr>
      </w:pPr>
    </w:p>
    <w:p w14:paraId="6B790D02" w14:textId="1DF506C1" w:rsidR="00E2559A" w:rsidRDefault="00E2559A" w:rsidP="00AA7362">
      <w:pPr>
        <w:spacing w:after="0" w:line="240" w:lineRule="auto"/>
        <w:jc w:val="both"/>
        <w:rPr>
          <w:sz w:val="24"/>
          <w:szCs w:val="24"/>
        </w:rPr>
      </w:pPr>
    </w:p>
    <w:p w14:paraId="5C10EBDC" w14:textId="77777777" w:rsidR="00E2559A" w:rsidRPr="00E86319" w:rsidRDefault="00E2559A" w:rsidP="00AA7362">
      <w:pPr>
        <w:spacing w:after="0" w:line="240" w:lineRule="auto"/>
        <w:jc w:val="both"/>
        <w:rPr>
          <w:sz w:val="24"/>
          <w:szCs w:val="24"/>
        </w:rPr>
      </w:pPr>
    </w:p>
    <w:p w14:paraId="143474DD" w14:textId="77777777" w:rsidR="00AA7362" w:rsidRPr="00E86319" w:rsidRDefault="00AA7362" w:rsidP="00AA7362">
      <w:pPr>
        <w:spacing w:after="0" w:line="240" w:lineRule="auto"/>
        <w:jc w:val="both"/>
        <w:rPr>
          <w:sz w:val="24"/>
          <w:szCs w:val="24"/>
        </w:rPr>
      </w:pPr>
      <w:r w:rsidRPr="00E86319">
        <w:rPr>
          <w:sz w:val="24"/>
          <w:szCs w:val="24"/>
        </w:rPr>
        <w:lastRenderedPageBreak/>
        <w:t>Zápis do knihy úrazů provádí:</w:t>
      </w:r>
    </w:p>
    <w:p w14:paraId="3B73ECC5" w14:textId="48D386BC" w:rsidR="00AA7362" w:rsidRPr="00E86319" w:rsidRDefault="00AA7362" w:rsidP="00AA7362">
      <w:pPr>
        <w:spacing w:after="0" w:line="240" w:lineRule="auto"/>
        <w:jc w:val="both"/>
        <w:rPr>
          <w:sz w:val="24"/>
          <w:szCs w:val="24"/>
        </w:rPr>
      </w:pPr>
      <w:r w:rsidRPr="00E86319">
        <w:rPr>
          <w:sz w:val="24"/>
          <w:szCs w:val="24"/>
        </w:rPr>
        <w:t>a) vyučující příslušného předmětu (např. úraz při hodině TV)</w:t>
      </w:r>
      <w:r w:rsidR="00E2559A">
        <w:rPr>
          <w:sz w:val="24"/>
          <w:szCs w:val="24"/>
        </w:rPr>
        <w:t>;</w:t>
      </w:r>
    </w:p>
    <w:p w14:paraId="694F1B07" w14:textId="75E4A3B9" w:rsidR="00AA7362" w:rsidRPr="00E86319" w:rsidRDefault="00AA7362" w:rsidP="00AA7362">
      <w:pPr>
        <w:spacing w:after="0" w:line="240" w:lineRule="auto"/>
        <w:jc w:val="both"/>
        <w:rPr>
          <w:sz w:val="24"/>
          <w:szCs w:val="24"/>
        </w:rPr>
      </w:pPr>
      <w:r w:rsidRPr="00E86319">
        <w:rPr>
          <w:sz w:val="24"/>
          <w:szCs w:val="24"/>
        </w:rPr>
        <w:t>b) učitel konající dozor (např. o přestávkách)</w:t>
      </w:r>
      <w:r w:rsidR="00E2559A">
        <w:rPr>
          <w:sz w:val="24"/>
          <w:szCs w:val="24"/>
        </w:rPr>
        <w:t>;</w:t>
      </w:r>
    </w:p>
    <w:p w14:paraId="1ACCD71A" w14:textId="5F69F0B5" w:rsidR="00AA7362" w:rsidRPr="00E86319" w:rsidRDefault="00AA7362" w:rsidP="00AA7362">
      <w:pPr>
        <w:spacing w:after="0" w:line="240" w:lineRule="auto"/>
        <w:jc w:val="both"/>
        <w:rPr>
          <w:sz w:val="24"/>
          <w:szCs w:val="24"/>
        </w:rPr>
      </w:pPr>
      <w:r w:rsidRPr="00E86319">
        <w:rPr>
          <w:sz w:val="24"/>
          <w:szCs w:val="24"/>
        </w:rPr>
        <w:t>c) vedoucí kurzu (např. při úrazu na školním výletě, exkurzi nebo sportovní akci)</w:t>
      </w:r>
      <w:r w:rsidR="00E2559A">
        <w:rPr>
          <w:sz w:val="24"/>
          <w:szCs w:val="24"/>
        </w:rPr>
        <w:t>;</w:t>
      </w:r>
    </w:p>
    <w:p w14:paraId="3F64C814" w14:textId="7E443D5F" w:rsidR="00AA7362" w:rsidRPr="00E86319" w:rsidRDefault="00AA7362" w:rsidP="00AA7362">
      <w:pPr>
        <w:spacing w:after="0" w:line="240" w:lineRule="auto"/>
        <w:jc w:val="both"/>
        <w:rPr>
          <w:sz w:val="24"/>
          <w:szCs w:val="24"/>
        </w:rPr>
      </w:pPr>
      <w:r w:rsidRPr="00E86319">
        <w:rPr>
          <w:sz w:val="24"/>
          <w:szCs w:val="24"/>
        </w:rPr>
        <w:t>d) třídní učitel (všechny ostatní případy)</w:t>
      </w:r>
      <w:r w:rsidR="00E2559A">
        <w:rPr>
          <w:sz w:val="24"/>
          <w:szCs w:val="24"/>
        </w:rPr>
        <w:t>.</w:t>
      </w:r>
    </w:p>
    <w:p w14:paraId="185C739F" w14:textId="77777777" w:rsidR="00AA7362" w:rsidRPr="00E86319" w:rsidRDefault="00AA7362" w:rsidP="00AA7362">
      <w:pPr>
        <w:spacing w:after="0" w:line="240" w:lineRule="auto"/>
        <w:jc w:val="both"/>
        <w:rPr>
          <w:sz w:val="24"/>
          <w:szCs w:val="24"/>
        </w:rPr>
      </w:pPr>
    </w:p>
    <w:p w14:paraId="2DCC51C3" w14:textId="77777777" w:rsidR="00AA7362" w:rsidRPr="00E86319" w:rsidRDefault="00AA7362" w:rsidP="00AA7362">
      <w:pPr>
        <w:spacing w:after="0" w:line="240" w:lineRule="auto"/>
        <w:jc w:val="both"/>
        <w:rPr>
          <w:sz w:val="24"/>
          <w:szCs w:val="24"/>
        </w:rPr>
      </w:pPr>
      <w:r w:rsidRPr="00E86319">
        <w:rPr>
          <w:sz w:val="24"/>
          <w:szCs w:val="24"/>
        </w:rPr>
        <w:t>V knize úrazů se uvede:</w:t>
      </w:r>
    </w:p>
    <w:p w14:paraId="126965C2" w14:textId="1AF35BC0" w:rsidR="00AA7362" w:rsidRPr="00E86319" w:rsidRDefault="00AA7362" w:rsidP="00AA7362">
      <w:pPr>
        <w:spacing w:after="0" w:line="240" w:lineRule="auto"/>
        <w:jc w:val="both"/>
        <w:rPr>
          <w:sz w:val="24"/>
          <w:szCs w:val="24"/>
        </w:rPr>
      </w:pPr>
      <w:r w:rsidRPr="00E86319">
        <w:rPr>
          <w:sz w:val="24"/>
          <w:szCs w:val="24"/>
        </w:rPr>
        <w:t>a) pořadové číslo úrazu</w:t>
      </w:r>
      <w:r w:rsidR="00E2559A">
        <w:rPr>
          <w:sz w:val="24"/>
          <w:szCs w:val="24"/>
        </w:rPr>
        <w:t>;</w:t>
      </w:r>
    </w:p>
    <w:p w14:paraId="707174A0" w14:textId="0513A082" w:rsidR="00AA7362" w:rsidRPr="00E86319" w:rsidRDefault="00AA7362" w:rsidP="00AA7362">
      <w:pPr>
        <w:spacing w:after="0" w:line="240" w:lineRule="auto"/>
        <w:jc w:val="both"/>
        <w:rPr>
          <w:sz w:val="24"/>
          <w:szCs w:val="24"/>
        </w:rPr>
      </w:pPr>
      <w:r w:rsidRPr="00E86319">
        <w:rPr>
          <w:sz w:val="24"/>
          <w:szCs w:val="24"/>
        </w:rPr>
        <w:t>b) jméno, popřípadě jména, příjmení a datum narození zraněného</w:t>
      </w:r>
      <w:r w:rsidR="00E2559A">
        <w:rPr>
          <w:sz w:val="24"/>
          <w:szCs w:val="24"/>
        </w:rPr>
        <w:t>;</w:t>
      </w:r>
    </w:p>
    <w:p w14:paraId="4B942452" w14:textId="5D0140D7" w:rsidR="00AA7362" w:rsidRPr="00E86319" w:rsidRDefault="00AA7362" w:rsidP="00AA7362">
      <w:pPr>
        <w:spacing w:after="0" w:line="240" w:lineRule="auto"/>
        <w:jc w:val="both"/>
        <w:rPr>
          <w:sz w:val="24"/>
          <w:szCs w:val="24"/>
        </w:rPr>
      </w:pPr>
      <w:r w:rsidRPr="00E86319">
        <w:rPr>
          <w:sz w:val="24"/>
          <w:szCs w:val="24"/>
        </w:rPr>
        <w:t>c) popis úrazu</w:t>
      </w:r>
      <w:r w:rsidR="00E2559A">
        <w:rPr>
          <w:sz w:val="24"/>
          <w:szCs w:val="24"/>
        </w:rPr>
        <w:t>;</w:t>
      </w:r>
    </w:p>
    <w:p w14:paraId="0D4243EB" w14:textId="142158FE" w:rsidR="00AA7362" w:rsidRPr="00E86319" w:rsidRDefault="00AA7362" w:rsidP="00AA7362">
      <w:pPr>
        <w:spacing w:after="0" w:line="240" w:lineRule="auto"/>
        <w:jc w:val="both"/>
        <w:rPr>
          <w:sz w:val="24"/>
          <w:szCs w:val="24"/>
        </w:rPr>
      </w:pPr>
      <w:r w:rsidRPr="00E86319">
        <w:rPr>
          <w:sz w:val="24"/>
          <w:szCs w:val="24"/>
        </w:rPr>
        <w:t>d) popis události, při které k úrazu došlo, včetně údaje o datu a místu události</w:t>
      </w:r>
      <w:r w:rsidR="00E2559A">
        <w:rPr>
          <w:sz w:val="24"/>
          <w:szCs w:val="24"/>
        </w:rPr>
        <w:t>;</w:t>
      </w:r>
    </w:p>
    <w:p w14:paraId="423457F3" w14:textId="5E5FB66E" w:rsidR="00AA7362" w:rsidRPr="00E86319" w:rsidRDefault="00AA7362" w:rsidP="00AA7362">
      <w:pPr>
        <w:spacing w:after="0" w:line="240" w:lineRule="auto"/>
        <w:jc w:val="both"/>
        <w:rPr>
          <w:sz w:val="24"/>
          <w:szCs w:val="24"/>
        </w:rPr>
      </w:pPr>
      <w:r w:rsidRPr="00E86319">
        <w:rPr>
          <w:sz w:val="24"/>
          <w:szCs w:val="24"/>
        </w:rPr>
        <w:t>e) zda a kým byl úraz ošetřen</w:t>
      </w:r>
      <w:r w:rsidR="00E2559A">
        <w:rPr>
          <w:sz w:val="24"/>
          <w:szCs w:val="24"/>
        </w:rPr>
        <w:t>;</w:t>
      </w:r>
    </w:p>
    <w:p w14:paraId="6D1EED5A" w14:textId="18E66F9B" w:rsidR="00AA7362" w:rsidRPr="00E86319" w:rsidRDefault="00AA7362" w:rsidP="00AA7362">
      <w:pPr>
        <w:spacing w:after="0" w:line="240" w:lineRule="auto"/>
        <w:jc w:val="both"/>
        <w:rPr>
          <w:sz w:val="24"/>
          <w:szCs w:val="24"/>
        </w:rPr>
      </w:pPr>
      <w:r w:rsidRPr="00E86319">
        <w:rPr>
          <w:sz w:val="24"/>
          <w:szCs w:val="24"/>
        </w:rPr>
        <w:t>f) podpis zaměstnance školy, který provedl zápis do knihy úrazů</w:t>
      </w:r>
      <w:r w:rsidR="00E2559A">
        <w:rPr>
          <w:sz w:val="24"/>
          <w:szCs w:val="24"/>
        </w:rPr>
        <w:t>;</w:t>
      </w:r>
    </w:p>
    <w:p w14:paraId="56847AFF" w14:textId="326B1B40" w:rsidR="00AA7362" w:rsidRPr="00E86319" w:rsidRDefault="00AA7362" w:rsidP="00AA7362">
      <w:pPr>
        <w:spacing w:after="0" w:line="240" w:lineRule="auto"/>
        <w:jc w:val="both"/>
        <w:rPr>
          <w:sz w:val="24"/>
          <w:szCs w:val="24"/>
        </w:rPr>
      </w:pPr>
      <w:r w:rsidRPr="00E86319">
        <w:rPr>
          <w:sz w:val="24"/>
          <w:szCs w:val="24"/>
        </w:rPr>
        <w:t>g) další údaje, pokud jsou potřebné k sepsání záznamu o úrazu</w:t>
      </w:r>
      <w:r w:rsidR="00E2559A">
        <w:rPr>
          <w:sz w:val="24"/>
          <w:szCs w:val="24"/>
        </w:rPr>
        <w:t>.</w:t>
      </w:r>
    </w:p>
    <w:p w14:paraId="336F78A8" w14:textId="77777777" w:rsidR="00AA7362" w:rsidRPr="00E86319" w:rsidRDefault="00AA7362" w:rsidP="00AA7362">
      <w:pPr>
        <w:spacing w:after="0" w:line="240" w:lineRule="auto"/>
        <w:jc w:val="both"/>
        <w:rPr>
          <w:sz w:val="24"/>
          <w:szCs w:val="24"/>
        </w:rPr>
      </w:pPr>
      <w:r w:rsidRPr="00E86319">
        <w:rPr>
          <w:sz w:val="24"/>
          <w:szCs w:val="24"/>
        </w:rPr>
        <w:t>Osobní údaje, které jsou součástí knihy úrazů, mohou být zpracovávány pouze za účelem evidence úrazu, popřípadě jako podklad pro vyhotovení záznamu o úrazu.</w:t>
      </w:r>
    </w:p>
    <w:p w14:paraId="56748DB6" w14:textId="77777777" w:rsidR="00AA7362" w:rsidRPr="00E86319" w:rsidRDefault="00AA7362" w:rsidP="00AA7362">
      <w:pPr>
        <w:spacing w:after="0" w:line="240" w:lineRule="auto"/>
        <w:jc w:val="both"/>
        <w:rPr>
          <w:sz w:val="24"/>
          <w:szCs w:val="24"/>
        </w:rPr>
      </w:pPr>
    </w:p>
    <w:p w14:paraId="506D604C" w14:textId="77777777" w:rsidR="00AA7362" w:rsidRPr="00E86319" w:rsidRDefault="00AA7362" w:rsidP="00AA7362">
      <w:pPr>
        <w:spacing w:after="0" w:line="240" w:lineRule="auto"/>
        <w:jc w:val="both"/>
        <w:rPr>
          <w:sz w:val="24"/>
          <w:szCs w:val="24"/>
        </w:rPr>
      </w:pPr>
      <w:r w:rsidRPr="00E86319">
        <w:rPr>
          <w:sz w:val="24"/>
          <w:szCs w:val="24"/>
        </w:rPr>
        <w:t>Záznam o úrazu škola vyhotovuje pedagogický pracovník, který provádí zápis do knihy úrazů, ve spolupráci se zástupcem ředitele, jde-li o:</w:t>
      </w:r>
    </w:p>
    <w:p w14:paraId="0F143401" w14:textId="52013766" w:rsidR="00AA7362" w:rsidRPr="00E86319" w:rsidRDefault="00AA7362" w:rsidP="00AA7362">
      <w:pPr>
        <w:spacing w:after="0" w:line="240" w:lineRule="auto"/>
        <w:jc w:val="both"/>
        <w:rPr>
          <w:sz w:val="24"/>
          <w:szCs w:val="24"/>
        </w:rPr>
      </w:pPr>
      <w:r w:rsidRPr="00E86319">
        <w:rPr>
          <w:sz w:val="24"/>
          <w:szCs w:val="24"/>
        </w:rPr>
        <w:t>a) úraz, jehož důsledkem byla nepřítomnost, žáka ve škole</w:t>
      </w:r>
      <w:r w:rsidR="00E2559A">
        <w:rPr>
          <w:sz w:val="24"/>
          <w:szCs w:val="24"/>
        </w:rPr>
        <w:t>;</w:t>
      </w:r>
    </w:p>
    <w:p w14:paraId="151BCF86" w14:textId="13B71308" w:rsidR="00AA7362" w:rsidRPr="00E86319" w:rsidRDefault="00AA7362" w:rsidP="00AA7362">
      <w:pPr>
        <w:spacing w:after="0" w:line="240" w:lineRule="auto"/>
        <w:jc w:val="both"/>
        <w:rPr>
          <w:sz w:val="24"/>
          <w:szCs w:val="24"/>
        </w:rPr>
      </w:pPr>
      <w:r w:rsidRPr="00E86319">
        <w:rPr>
          <w:sz w:val="24"/>
          <w:szCs w:val="24"/>
        </w:rPr>
        <w:t>b) smrtelný úraz</w:t>
      </w:r>
      <w:r w:rsidR="00E2559A">
        <w:rPr>
          <w:sz w:val="24"/>
          <w:szCs w:val="24"/>
        </w:rPr>
        <w:t>.</w:t>
      </w:r>
    </w:p>
    <w:p w14:paraId="66F51441" w14:textId="77777777" w:rsidR="00AA7362" w:rsidRPr="00E86319" w:rsidRDefault="00AA7362" w:rsidP="00AA7362">
      <w:pPr>
        <w:spacing w:after="0" w:line="240" w:lineRule="auto"/>
        <w:jc w:val="both"/>
        <w:rPr>
          <w:sz w:val="24"/>
          <w:szCs w:val="24"/>
        </w:rPr>
      </w:pPr>
    </w:p>
    <w:p w14:paraId="6316F3E1" w14:textId="77777777" w:rsidR="00AA7362" w:rsidRPr="00E86319" w:rsidRDefault="00AA7362" w:rsidP="00AA7362">
      <w:pPr>
        <w:spacing w:after="0" w:line="240" w:lineRule="auto"/>
        <w:jc w:val="both"/>
        <w:rPr>
          <w:sz w:val="24"/>
          <w:szCs w:val="24"/>
        </w:rPr>
      </w:pPr>
      <w:r w:rsidRPr="00E86319">
        <w:rPr>
          <w:sz w:val="24"/>
          <w:szCs w:val="24"/>
        </w:rPr>
        <w:t>Záznam o úrazu se vyhotoví na formuláři, který je k dispozici v na sekretariátu školy.</w:t>
      </w:r>
    </w:p>
    <w:p w14:paraId="0296D8A8" w14:textId="77777777" w:rsidR="00AA7362" w:rsidRPr="00E86319" w:rsidRDefault="00AA7362" w:rsidP="00AA7362">
      <w:pPr>
        <w:spacing w:after="0" w:line="240" w:lineRule="auto"/>
        <w:jc w:val="both"/>
        <w:rPr>
          <w:sz w:val="24"/>
          <w:szCs w:val="24"/>
        </w:rPr>
      </w:pPr>
      <w:r w:rsidRPr="00E86319">
        <w:rPr>
          <w:sz w:val="24"/>
          <w:szCs w:val="24"/>
        </w:rPr>
        <w:t>O každém úrazu je informován ředitel školy, v případě jeho nepřítomnosti zástupce ředitele školy.</w:t>
      </w:r>
    </w:p>
    <w:p w14:paraId="7002574E" w14:textId="77777777" w:rsidR="00AA7362" w:rsidRPr="00E86319" w:rsidRDefault="00AA7362" w:rsidP="00AA7362">
      <w:pPr>
        <w:spacing w:after="0" w:line="240" w:lineRule="auto"/>
        <w:jc w:val="both"/>
        <w:rPr>
          <w:sz w:val="24"/>
          <w:szCs w:val="24"/>
        </w:rPr>
      </w:pPr>
    </w:p>
    <w:p w14:paraId="24DC46F9" w14:textId="77777777" w:rsidR="00AA7362" w:rsidRPr="00E86319" w:rsidRDefault="00AA7362" w:rsidP="00AA7362">
      <w:pPr>
        <w:spacing w:after="0" w:line="240" w:lineRule="auto"/>
        <w:jc w:val="both"/>
        <w:rPr>
          <w:sz w:val="24"/>
          <w:szCs w:val="24"/>
        </w:rPr>
      </w:pPr>
      <w:r w:rsidRPr="00E86319">
        <w:rPr>
          <w:sz w:val="24"/>
          <w:szCs w:val="24"/>
        </w:rPr>
        <w:t>O úrazu žáka podá pedagogický pracovník, který je určen pro vyplňování zápisu do knihy úrazů, bez zbytečného odkladu informaci zákonnému zástupci žáka.</w:t>
      </w:r>
    </w:p>
    <w:p w14:paraId="319B7DC6" w14:textId="77777777" w:rsidR="00AA7362" w:rsidRPr="00E86319" w:rsidRDefault="00AA7362" w:rsidP="00AA7362">
      <w:pPr>
        <w:spacing w:after="0" w:line="240" w:lineRule="auto"/>
        <w:jc w:val="both"/>
        <w:rPr>
          <w:sz w:val="24"/>
          <w:szCs w:val="24"/>
        </w:rPr>
      </w:pPr>
      <w:r w:rsidRPr="00E86319">
        <w:rPr>
          <w:sz w:val="24"/>
          <w:szCs w:val="24"/>
        </w:rPr>
        <w:t>Nasvědčují-li zjištěné skutečnosti tomu, že v souvislosti s úrazem byl spáchán trestný čin nebo přestupek, nebo jedná-li se o smrtelný úraz, podá ředitel školy bez zbytečného odkladu hlášení místnímu příslušnému útvaru Policie České republiky.</w:t>
      </w:r>
    </w:p>
    <w:p w14:paraId="3534DB10" w14:textId="77777777" w:rsidR="00AA7362" w:rsidRPr="00E86319" w:rsidRDefault="00AA7362" w:rsidP="00AA7362">
      <w:pPr>
        <w:spacing w:after="0" w:line="240" w:lineRule="auto"/>
        <w:jc w:val="both"/>
        <w:rPr>
          <w:sz w:val="24"/>
          <w:szCs w:val="24"/>
        </w:rPr>
      </w:pPr>
      <w:r w:rsidRPr="00E86319">
        <w:rPr>
          <w:sz w:val="24"/>
          <w:szCs w:val="24"/>
        </w:rPr>
        <w:t>Zástupce ředitele bez zbytečného odkladu podá hlášení o úrazu také příslušnému inspektorátu bezpečnosti práce.</w:t>
      </w:r>
    </w:p>
    <w:p w14:paraId="47C4CF40" w14:textId="77777777" w:rsidR="00AA7362" w:rsidRPr="00E86319" w:rsidRDefault="00AA7362" w:rsidP="00AA7362">
      <w:pPr>
        <w:spacing w:after="0" w:line="240" w:lineRule="auto"/>
        <w:jc w:val="both"/>
        <w:rPr>
          <w:sz w:val="24"/>
          <w:szCs w:val="24"/>
        </w:rPr>
      </w:pPr>
    </w:p>
    <w:p w14:paraId="644FAD4E" w14:textId="77777777" w:rsidR="00AA7362" w:rsidRPr="00E86319" w:rsidRDefault="00AA7362" w:rsidP="00AA7362">
      <w:pPr>
        <w:spacing w:after="0" w:line="240" w:lineRule="auto"/>
        <w:jc w:val="both"/>
        <w:rPr>
          <w:sz w:val="24"/>
          <w:szCs w:val="24"/>
        </w:rPr>
      </w:pPr>
      <w:r w:rsidRPr="00E86319">
        <w:rPr>
          <w:sz w:val="24"/>
          <w:szCs w:val="24"/>
        </w:rPr>
        <w:t>Záznam o úrazu zasílá hospodářka školy ve spolupráci se zástupcem ředitele školy</w:t>
      </w:r>
    </w:p>
    <w:p w14:paraId="5FB8681E" w14:textId="77777777" w:rsidR="00AA7362" w:rsidRPr="00E86319" w:rsidRDefault="00AA7362" w:rsidP="00AA7362">
      <w:pPr>
        <w:spacing w:after="0" w:line="240" w:lineRule="auto"/>
        <w:jc w:val="both"/>
        <w:rPr>
          <w:sz w:val="24"/>
          <w:szCs w:val="24"/>
        </w:rPr>
      </w:pPr>
      <w:r w:rsidRPr="00E86319">
        <w:rPr>
          <w:sz w:val="24"/>
          <w:szCs w:val="24"/>
        </w:rPr>
        <w:t>za uplynulý kalendářní měsíc, nejpozději do pátého dne následujícího měsíce</w:t>
      </w:r>
    </w:p>
    <w:p w14:paraId="407F3E7C" w14:textId="7161DE9D" w:rsidR="00AA7362" w:rsidRPr="00E86319" w:rsidRDefault="00AA7362" w:rsidP="00AA7362">
      <w:pPr>
        <w:spacing w:after="0" w:line="240" w:lineRule="auto"/>
        <w:jc w:val="both"/>
        <w:rPr>
          <w:sz w:val="24"/>
          <w:szCs w:val="24"/>
        </w:rPr>
      </w:pPr>
      <w:r w:rsidRPr="00E86319">
        <w:rPr>
          <w:sz w:val="24"/>
          <w:szCs w:val="24"/>
        </w:rPr>
        <w:t>a) zřizovateli</w:t>
      </w:r>
      <w:r w:rsidR="00E2559A">
        <w:rPr>
          <w:sz w:val="24"/>
          <w:szCs w:val="24"/>
        </w:rPr>
        <w:t>;</w:t>
      </w:r>
    </w:p>
    <w:p w14:paraId="6C8CF0FD" w14:textId="52A61C87" w:rsidR="00AA7362" w:rsidRPr="00E86319" w:rsidRDefault="00AA7362" w:rsidP="00AA7362">
      <w:pPr>
        <w:spacing w:after="0" w:line="240" w:lineRule="auto"/>
        <w:jc w:val="both"/>
        <w:rPr>
          <w:sz w:val="24"/>
          <w:szCs w:val="24"/>
        </w:rPr>
      </w:pPr>
      <w:r w:rsidRPr="00E86319">
        <w:rPr>
          <w:sz w:val="24"/>
          <w:szCs w:val="24"/>
        </w:rPr>
        <w:t>b) zdravotní pojišťovně žáka</w:t>
      </w:r>
      <w:r w:rsidR="00E2559A">
        <w:rPr>
          <w:sz w:val="24"/>
          <w:szCs w:val="24"/>
        </w:rPr>
        <w:t>;</w:t>
      </w:r>
    </w:p>
    <w:p w14:paraId="760600DC" w14:textId="77777777" w:rsidR="00AA7362" w:rsidRPr="00E86319" w:rsidRDefault="00AA7362" w:rsidP="00AA7362">
      <w:pPr>
        <w:spacing w:after="0" w:line="240" w:lineRule="auto"/>
        <w:jc w:val="both"/>
        <w:rPr>
          <w:sz w:val="24"/>
          <w:szCs w:val="24"/>
        </w:rPr>
      </w:pPr>
      <w:r w:rsidRPr="00E86319">
        <w:rPr>
          <w:sz w:val="24"/>
          <w:szCs w:val="24"/>
        </w:rPr>
        <w:t>c) příslušnému inspektorátu České školní inspekce.</w:t>
      </w:r>
    </w:p>
    <w:p w14:paraId="5F5BE7F0" w14:textId="77777777" w:rsidR="00AA7362" w:rsidRPr="00E86319" w:rsidRDefault="00AA7362" w:rsidP="00AA7362">
      <w:pPr>
        <w:spacing w:after="0" w:line="240" w:lineRule="auto"/>
        <w:jc w:val="both"/>
        <w:rPr>
          <w:sz w:val="24"/>
          <w:szCs w:val="24"/>
        </w:rPr>
      </w:pPr>
    </w:p>
    <w:p w14:paraId="63DDD14E" w14:textId="77777777" w:rsidR="00AA7362" w:rsidRPr="00E86319" w:rsidRDefault="00AA7362" w:rsidP="00AA7362">
      <w:pPr>
        <w:spacing w:after="0" w:line="240" w:lineRule="auto"/>
        <w:jc w:val="both"/>
        <w:rPr>
          <w:sz w:val="24"/>
          <w:szCs w:val="24"/>
        </w:rPr>
      </w:pPr>
      <w:r w:rsidRPr="00E86319">
        <w:rPr>
          <w:sz w:val="24"/>
          <w:szCs w:val="24"/>
        </w:rPr>
        <w:t>Záznam o smrtelném úrazu zasílá zástupce ředitele školy do 5 pracovních dnů po podání hlášení</w:t>
      </w:r>
    </w:p>
    <w:p w14:paraId="4FB3857C" w14:textId="49A14BAC" w:rsidR="00AA7362" w:rsidRPr="00E86319" w:rsidRDefault="00AA7362" w:rsidP="00AA7362">
      <w:pPr>
        <w:spacing w:after="0" w:line="240" w:lineRule="auto"/>
        <w:jc w:val="both"/>
        <w:rPr>
          <w:sz w:val="24"/>
          <w:szCs w:val="24"/>
        </w:rPr>
      </w:pPr>
      <w:r w:rsidRPr="00E86319">
        <w:rPr>
          <w:sz w:val="24"/>
          <w:szCs w:val="24"/>
        </w:rPr>
        <w:t>a) zřizovateli</w:t>
      </w:r>
      <w:r w:rsidR="00E2559A">
        <w:rPr>
          <w:sz w:val="24"/>
          <w:szCs w:val="24"/>
        </w:rPr>
        <w:t>;</w:t>
      </w:r>
    </w:p>
    <w:p w14:paraId="3514D252" w14:textId="4BE0DD26" w:rsidR="00AA7362" w:rsidRPr="00E86319" w:rsidRDefault="00AA7362" w:rsidP="00AA7362">
      <w:pPr>
        <w:spacing w:after="0" w:line="240" w:lineRule="auto"/>
        <w:jc w:val="both"/>
        <w:rPr>
          <w:sz w:val="24"/>
          <w:szCs w:val="24"/>
        </w:rPr>
      </w:pPr>
      <w:r w:rsidRPr="00E86319">
        <w:rPr>
          <w:sz w:val="24"/>
          <w:szCs w:val="24"/>
        </w:rPr>
        <w:t>b) zdravotní pojišťovně žáka</w:t>
      </w:r>
      <w:r w:rsidR="00E2559A">
        <w:rPr>
          <w:sz w:val="24"/>
          <w:szCs w:val="24"/>
        </w:rPr>
        <w:t>;</w:t>
      </w:r>
    </w:p>
    <w:p w14:paraId="7AD55952" w14:textId="0C90E894" w:rsidR="00AA7362" w:rsidRPr="00E86319" w:rsidRDefault="00AA7362" w:rsidP="00AA7362">
      <w:pPr>
        <w:spacing w:after="0" w:line="240" w:lineRule="auto"/>
        <w:jc w:val="both"/>
        <w:rPr>
          <w:sz w:val="24"/>
          <w:szCs w:val="24"/>
        </w:rPr>
      </w:pPr>
      <w:r w:rsidRPr="00E86319">
        <w:rPr>
          <w:sz w:val="24"/>
          <w:szCs w:val="24"/>
        </w:rPr>
        <w:t>c) příslušnému inspektorátu České školní inspekce</w:t>
      </w:r>
      <w:r w:rsidR="00E2559A">
        <w:rPr>
          <w:sz w:val="24"/>
          <w:szCs w:val="24"/>
        </w:rPr>
        <w:t>;</w:t>
      </w:r>
    </w:p>
    <w:p w14:paraId="65D08E35" w14:textId="77777777" w:rsidR="00AA7362" w:rsidRPr="00E86319" w:rsidRDefault="00AA7362" w:rsidP="00AA7362">
      <w:pPr>
        <w:spacing w:after="0" w:line="240" w:lineRule="auto"/>
        <w:jc w:val="both"/>
        <w:rPr>
          <w:sz w:val="24"/>
          <w:szCs w:val="24"/>
        </w:rPr>
      </w:pPr>
      <w:r w:rsidRPr="00E86319">
        <w:rPr>
          <w:sz w:val="24"/>
          <w:szCs w:val="24"/>
        </w:rPr>
        <w:t>d) místnímu příslušnému útvaru Policie České republiky.</w:t>
      </w:r>
    </w:p>
    <w:p w14:paraId="0CEC64FE" w14:textId="77777777" w:rsidR="00AA7362" w:rsidRPr="00E86319" w:rsidRDefault="00AA7362" w:rsidP="00AA7362">
      <w:pPr>
        <w:spacing w:after="0" w:line="240" w:lineRule="auto"/>
        <w:jc w:val="both"/>
        <w:rPr>
          <w:sz w:val="24"/>
          <w:szCs w:val="24"/>
        </w:rPr>
      </w:pPr>
    </w:p>
    <w:p w14:paraId="63EB20AA" w14:textId="77777777" w:rsidR="00AA7362" w:rsidRPr="00E86319" w:rsidRDefault="00AA7362" w:rsidP="00AA7362">
      <w:pPr>
        <w:spacing w:after="0" w:line="240" w:lineRule="auto"/>
        <w:jc w:val="both"/>
        <w:rPr>
          <w:i/>
          <w:sz w:val="24"/>
          <w:szCs w:val="24"/>
        </w:rPr>
      </w:pPr>
      <w:r w:rsidRPr="00E86319">
        <w:rPr>
          <w:i/>
          <w:sz w:val="24"/>
          <w:szCs w:val="24"/>
        </w:rPr>
        <w:lastRenderedPageBreak/>
        <w:t>Postup, stane-li se školní úraz:</w:t>
      </w:r>
    </w:p>
    <w:p w14:paraId="4E510308" w14:textId="2E372D37" w:rsidR="00AA7362" w:rsidRPr="00E86319" w:rsidRDefault="00AA7362" w:rsidP="00AA7362">
      <w:pPr>
        <w:spacing w:after="0" w:line="240" w:lineRule="auto"/>
        <w:jc w:val="both"/>
        <w:rPr>
          <w:sz w:val="24"/>
          <w:szCs w:val="24"/>
        </w:rPr>
      </w:pPr>
      <w:r w:rsidRPr="00E86319">
        <w:rPr>
          <w:sz w:val="24"/>
          <w:szCs w:val="24"/>
        </w:rPr>
        <w:t>a) zjistit poranění a jeho rozsah</w:t>
      </w:r>
      <w:r w:rsidR="00E2559A">
        <w:rPr>
          <w:sz w:val="24"/>
          <w:szCs w:val="24"/>
        </w:rPr>
        <w:t>;</w:t>
      </w:r>
    </w:p>
    <w:p w14:paraId="14EE2B9E" w14:textId="15CE5A58" w:rsidR="00AA7362" w:rsidRPr="00E86319" w:rsidRDefault="00AA7362" w:rsidP="00AA7362">
      <w:pPr>
        <w:spacing w:after="0" w:line="240" w:lineRule="auto"/>
        <w:jc w:val="both"/>
        <w:rPr>
          <w:sz w:val="24"/>
          <w:szCs w:val="24"/>
        </w:rPr>
      </w:pPr>
      <w:r w:rsidRPr="00E86319">
        <w:rPr>
          <w:sz w:val="24"/>
          <w:szCs w:val="24"/>
        </w:rPr>
        <w:t>b) informovat ředitele školy nebo zástupce ředitele školy</w:t>
      </w:r>
      <w:r w:rsidR="00E2559A">
        <w:rPr>
          <w:sz w:val="24"/>
          <w:szCs w:val="24"/>
        </w:rPr>
        <w:t>;</w:t>
      </w:r>
    </w:p>
    <w:p w14:paraId="100BFA7C" w14:textId="030182E0" w:rsidR="00AA7362" w:rsidRPr="00E86319" w:rsidRDefault="00AA7362" w:rsidP="00AA7362">
      <w:pPr>
        <w:spacing w:after="0" w:line="240" w:lineRule="auto"/>
        <w:jc w:val="both"/>
        <w:rPr>
          <w:sz w:val="24"/>
          <w:szCs w:val="24"/>
        </w:rPr>
      </w:pPr>
      <w:r w:rsidRPr="00E86319">
        <w:rPr>
          <w:sz w:val="24"/>
          <w:szCs w:val="24"/>
        </w:rPr>
        <w:t>c) zavolat lékařskou službu nebo zajistit doprovod dospělou osobou k</w:t>
      </w:r>
      <w:r w:rsidR="00E2559A">
        <w:rPr>
          <w:sz w:val="24"/>
          <w:szCs w:val="24"/>
        </w:rPr>
        <w:t> </w:t>
      </w:r>
      <w:r w:rsidRPr="00E86319">
        <w:rPr>
          <w:sz w:val="24"/>
          <w:szCs w:val="24"/>
        </w:rPr>
        <w:t>lékaři</w:t>
      </w:r>
      <w:r w:rsidR="00E2559A">
        <w:rPr>
          <w:sz w:val="24"/>
          <w:szCs w:val="24"/>
        </w:rPr>
        <w:t>;</w:t>
      </w:r>
    </w:p>
    <w:p w14:paraId="36950F5C" w14:textId="513A377D" w:rsidR="00AA7362" w:rsidRPr="00E86319" w:rsidRDefault="00AA7362" w:rsidP="00AA7362">
      <w:pPr>
        <w:spacing w:after="0" w:line="240" w:lineRule="auto"/>
        <w:jc w:val="both"/>
        <w:rPr>
          <w:sz w:val="24"/>
          <w:szCs w:val="24"/>
        </w:rPr>
      </w:pPr>
      <w:r w:rsidRPr="00E86319">
        <w:rPr>
          <w:sz w:val="24"/>
          <w:szCs w:val="24"/>
        </w:rPr>
        <w:t>d) oznámit skutečnost zákonným zástupcům žáka, požádat je o převzetí žáka</w:t>
      </w:r>
      <w:r w:rsidR="00E2559A">
        <w:rPr>
          <w:sz w:val="24"/>
          <w:szCs w:val="24"/>
        </w:rPr>
        <w:t>;</w:t>
      </w:r>
    </w:p>
    <w:p w14:paraId="0F7B0BA0" w14:textId="416F957F" w:rsidR="00AA7362" w:rsidRPr="00E86319" w:rsidRDefault="00AA7362" w:rsidP="00AA7362">
      <w:pPr>
        <w:spacing w:after="0" w:line="240" w:lineRule="auto"/>
        <w:jc w:val="both"/>
        <w:rPr>
          <w:sz w:val="24"/>
          <w:szCs w:val="24"/>
        </w:rPr>
      </w:pPr>
      <w:r w:rsidRPr="00E86319">
        <w:rPr>
          <w:sz w:val="24"/>
          <w:szCs w:val="24"/>
        </w:rPr>
        <w:t xml:space="preserve">e) provést zápis do knihy </w:t>
      </w:r>
      <w:r w:rsidR="00E2559A" w:rsidRPr="00E86319">
        <w:rPr>
          <w:sz w:val="24"/>
          <w:szCs w:val="24"/>
        </w:rPr>
        <w:t>úrazů,</w:t>
      </w:r>
      <w:r w:rsidRPr="00E86319">
        <w:rPr>
          <w:sz w:val="24"/>
          <w:szCs w:val="24"/>
        </w:rPr>
        <w:t xml:space="preserve"> popř. vyplnit záznam o úrazu</w:t>
      </w:r>
      <w:r w:rsidR="00E2559A">
        <w:rPr>
          <w:sz w:val="24"/>
          <w:szCs w:val="24"/>
        </w:rPr>
        <w:t>;</w:t>
      </w:r>
    </w:p>
    <w:p w14:paraId="4DF6831F" w14:textId="70C6EFDE" w:rsidR="00AA7362" w:rsidRDefault="00AA7362" w:rsidP="00AA7362">
      <w:pPr>
        <w:spacing w:after="0" w:line="240" w:lineRule="auto"/>
        <w:jc w:val="both"/>
        <w:rPr>
          <w:sz w:val="28"/>
          <w:szCs w:val="28"/>
        </w:rPr>
      </w:pPr>
      <w:r w:rsidRPr="00E86319">
        <w:rPr>
          <w:sz w:val="24"/>
          <w:szCs w:val="24"/>
        </w:rPr>
        <w:t>f) informovat třídního učitele, není-li pedagogický pracovník sám třídním učitelem</w:t>
      </w:r>
      <w:r w:rsidR="00E2559A">
        <w:rPr>
          <w:sz w:val="24"/>
          <w:szCs w:val="24"/>
        </w:rPr>
        <w:t>.</w:t>
      </w:r>
    </w:p>
    <w:p w14:paraId="1B1C1F33" w14:textId="77777777" w:rsidR="00AA7362" w:rsidRDefault="00AA7362" w:rsidP="00AA7362">
      <w:pPr>
        <w:spacing w:after="0" w:line="240" w:lineRule="auto"/>
        <w:jc w:val="both"/>
        <w:rPr>
          <w:sz w:val="28"/>
          <w:szCs w:val="28"/>
        </w:rPr>
      </w:pPr>
    </w:p>
    <w:p w14:paraId="13BB12DC" w14:textId="29D81914" w:rsidR="00AA7362" w:rsidRPr="00AA7362" w:rsidRDefault="00AA7362" w:rsidP="00AA7362">
      <w:pPr>
        <w:spacing w:after="0" w:line="240" w:lineRule="auto"/>
        <w:jc w:val="both"/>
        <w:rPr>
          <w:b/>
          <w:bCs/>
          <w:sz w:val="28"/>
          <w:szCs w:val="28"/>
          <w:u w:val="single"/>
        </w:rPr>
      </w:pPr>
      <w:r w:rsidRPr="00AA7362">
        <w:rPr>
          <w:b/>
          <w:bCs/>
          <w:sz w:val="28"/>
          <w:szCs w:val="28"/>
        </w:rPr>
        <w:t>8.</w:t>
      </w:r>
      <w:r>
        <w:rPr>
          <w:sz w:val="28"/>
          <w:szCs w:val="28"/>
        </w:rPr>
        <w:t xml:space="preserve"> </w:t>
      </w:r>
      <w:r w:rsidRPr="00AA7362">
        <w:rPr>
          <w:b/>
          <w:bCs/>
          <w:sz w:val="28"/>
          <w:szCs w:val="28"/>
        </w:rPr>
        <w:t>Krizový plán – postup řešení situací</w:t>
      </w:r>
    </w:p>
    <w:p w14:paraId="0ACF3793" w14:textId="60776890" w:rsidR="00AA7362" w:rsidRPr="00E86319" w:rsidRDefault="00AA7362" w:rsidP="00AA7362">
      <w:pPr>
        <w:spacing w:after="0" w:line="240" w:lineRule="auto"/>
        <w:jc w:val="both"/>
        <w:rPr>
          <w:bCs/>
          <w:i/>
          <w:sz w:val="24"/>
          <w:szCs w:val="24"/>
        </w:rPr>
      </w:pPr>
      <w:r w:rsidRPr="00E86319">
        <w:rPr>
          <w:b/>
          <w:bCs/>
          <w:i/>
          <w:sz w:val="24"/>
          <w:szCs w:val="24"/>
        </w:rPr>
        <w:t>Žáci kou</w:t>
      </w:r>
      <w:r w:rsidRPr="00E86319">
        <w:rPr>
          <w:i/>
          <w:sz w:val="24"/>
          <w:szCs w:val="24"/>
        </w:rPr>
        <w:t>ř</w:t>
      </w:r>
      <w:r w:rsidRPr="00E86319">
        <w:rPr>
          <w:b/>
          <w:bCs/>
          <w:i/>
          <w:sz w:val="24"/>
          <w:szCs w:val="24"/>
        </w:rPr>
        <w:t xml:space="preserve">í (pijí alkohol) v prostorách SOU: </w:t>
      </w:r>
    </w:p>
    <w:p w14:paraId="4A93B7FA" w14:textId="65503598" w:rsidR="00AA7362" w:rsidRPr="00E86319" w:rsidRDefault="00AA7362" w:rsidP="00AA7362">
      <w:pPr>
        <w:spacing w:after="0" w:line="240" w:lineRule="auto"/>
        <w:jc w:val="both"/>
        <w:rPr>
          <w:sz w:val="24"/>
          <w:szCs w:val="24"/>
        </w:rPr>
      </w:pPr>
      <w:r w:rsidRPr="00E86319">
        <w:rPr>
          <w:sz w:val="24"/>
          <w:szCs w:val="24"/>
        </w:rPr>
        <w:t>- informovat zákonné zástupce</w:t>
      </w:r>
      <w:r w:rsidR="00E2559A">
        <w:rPr>
          <w:sz w:val="24"/>
          <w:szCs w:val="24"/>
        </w:rPr>
        <w:t>;</w:t>
      </w:r>
      <w:r w:rsidR="00E2559A">
        <w:rPr>
          <w:sz w:val="24"/>
          <w:szCs w:val="24"/>
        </w:rPr>
        <w:tab/>
      </w:r>
    </w:p>
    <w:p w14:paraId="2005C6CB" w14:textId="5124F982" w:rsidR="00AA7362" w:rsidRPr="00E86319" w:rsidRDefault="00AA7362" w:rsidP="00AA7362">
      <w:pPr>
        <w:spacing w:after="0" w:line="240" w:lineRule="auto"/>
        <w:jc w:val="both"/>
        <w:rPr>
          <w:sz w:val="24"/>
          <w:szCs w:val="24"/>
        </w:rPr>
      </w:pPr>
      <w:r w:rsidRPr="00E86319">
        <w:rPr>
          <w:sz w:val="24"/>
          <w:szCs w:val="24"/>
        </w:rPr>
        <w:t>- výchovná opatření</w:t>
      </w:r>
      <w:r w:rsidR="00E2559A">
        <w:rPr>
          <w:sz w:val="24"/>
          <w:szCs w:val="24"/>
        </w:rPr>
        <w:t>;</w:t>
      </w:r>
    </w:p>
    <w:p w14:paraId="18A80C7A" w14:textId="1284E2A5" w:rsidR="00AA7362" w:rsidRPr="00E86319" w:rsidRDefault="00AA7362" w:rsidP="00AA7362">
      <w:pPr>
        <w:spacing w:after="0" w:line="240" w:lineRule="auto"/>
        <w:jc w:val="both"/>
        <w:rPr>
          <w:sz w:val="24"/>
          <w:szCs w:val="24"/>
        </w:rPr>
      </w:pPr>
      <w:r w:rsidRPr="00E86319">
        <w:rPr>
          <w:sz w:val="24"/>
          <w:szCs w:val="24"/>
        </w:rPr>
        <w:t>- prodej, podání alkoholu – oznámení orgánům města nebo Policii ČR (158)</w:t>
      </w:r>
      <w:r w:rsidR="00E2559A">
        <w:rPr>
          <w:sz w:val="24"/>
          <w:szCs w:val="24"/>
        </w:rPr>
        <w:t>;</w:t>
      </w:r>
    </w:p>
    <w:p w14:paraId="01F356AD" w14:textId="0EF7956F" w:rsidR="00AA7362" w:rsidRPr="00E86319" w:rsidRDefault="00AA7362" w:rsidP="00AA7362">
      <w:pPr>
        <w:spacing w:after="0" w:line="240" w:lineRule="auto"/>
        <w:jc w:val="both"/>
        <w:rPr>
          <w:sz w:val="24"/>
          <w:szCs w:val="24"/>
        </w:rPr>
      </w:pPr>
      <w:r w:rsidRPr="00E86319">
        <w:rPr>
          <w:sz w:val="24"/>
          <w:szCs w:val="24"/>
        </w:rPr>
        <w:t>- opilého žáka posadit na chodbu (do jiné místnosti), zajistit dozor do příjezdu zákonného zástupce</w:t>
      </w:r>
      <w:r w:rsidR="00E2559A">
        <w:rPr>
          <w:sz w:val="24"/>
          <w:szCs w:val="24"/>
        </w:rPr>
        <w:t>;</w:t>
      </w:r>
    </w:p>
    <w:p w14:paraId="6F50E0B8" w14:textId="4B2C6D5C" w:rsidR="00AA7362" w:rsidRPr="00E86319" w:rsidRDefault="00AA7362" w:rsidP="00AA7362">
      <w:pPr>
        <w:spacing w:after="0" w:line="240" w:lineRule="auto"/>
        <w:jc w:val="both"/>
        <w:rPr>
          <w:sz w:val="24"/>
          <w:szCs w:val="24"/>
        </w:rPr>
      </w:pPr>
      <w:r w:rsidRPr="00E86319">
        <w:rPr>
          <w:sz w:val="24"/>
          <w:szCs w:val="24"/>
        </w:rPr>
        <w:t>- v případě obavy o život či poškození zdraví neprodleně volat záchrannou službu (155) a zákonné zástupce (případně policii ČR)</w:t>
      </w:r>
      <w:r w:rsidR="00E2559A">
        <w:rPr>
          <w:sz w:val="24"/>
          <w:szCs w:val="24"/>
        </w:rPr>
        <w:t>.</w:t>
      </w:r>
    </w:p>
    <w:p w14:paraId="0CC9E3B1" w14:textId="77777777" w:rsidR="00AA7362" w:rsidRPr="00E86319" w:rsidRDefault="00AA7362" w:rsidP="00AA7362">
      <w:pPr>
        <w:spacing w:after="0" w:line="240" w:lineRule="auto"/>
        <w:jc w:val="both"/>
        <w:rPr>
          <w:sz w:val="24"/>
          <w:szCs w:val="24"/>
        </w:rPr>
      </w:pPr>
    </w:p>
    <w:p w14:paraId="0ADA2B55" w14:textId="77777777" w:rsidR="00AA7362" w:rsidRPr="00E86319" w:rsidRDefault="00AA7362" w:rsidP="00AA7362">
      <w:pPr>
        <w:spacing w:after="0" w:line="240" w:lineRule="auto"/>
        <w:jc w:val="both"/>
        <w:rPr>
          <w:b/>
          <w:bCs/>
          <w:i/>
          <w:sz w:val="24"/>
          <w:szCs w:val="24"/>
        </w:rPr>
      </w:pPr>
      <w:r w:rsidRPr="00E86319">
        <w:rPr>
          <w:b/>
          <w:bCs/>
          <w:i/>
          <w:sz w:val="24"/>
          <w:szCs w:val="24"/>
        </w:rPr>
        <w:t>U žáka byly nalezeny legální návykové látky:</w:t>
      </w:r>
    </w:p>
    <w:p w14:paraId="3FDAC9E1" w14:textId="026C3872" w:rsidR="00AA7362" w:rsidRPr="00E86319" w:rsidRDefault="00AA7362" w:rsidP="00AA7362">
      <w:pPr>
        <w:spacing w:after="0" w:line="240" w:lineRule="auto"/>
        <w:jc w:val="both"/>
        <w:rPr>
          <w:sz w:val="24"/>
          <w:szCs w:val="24"/>
        </w:rPr>
      </w:pPr>
      <w:r w:rsidRPr="00E86319">
        <w:rPr>
          <w:sz w:val="24"/>
          <w:szCs w:val="24"/>
        </w:rPr>
        <w:t>- pohovor se žákem, zajistit intervenci (školní metodik prevence, výchovný poradce)</w:t>
      </w:r>
      <w:r w:rsidR="00E2559A">
        <w:rPr>
          <w:sz w:val="24"/>
          <w:szCs w:val="24"/>
        </w:rPr>
        <w:t>;</w:t>
      </w:r>
    </w:p>
    <w:p w14:paraId="477F8797" w14:textId="0CBE0E9C" w:rsidR="00AA7362" w:rsidRPr="00E86319" w:rsidRDefault="00AA7362" w:rsidP="00AA7362">
      <w:pPr>
        <w:spacing w:after="0" w:line="240" w:lineRule="auto"/>
        <w:jc w:val="both"/>
        <w:rPr>
          <w:sz w:val="24"/>
          <w:szCs w:val="24"/>
        </w:rPr>
      </w:pPr>
      <w:r w:rsidRPr="00E86319">
        <w:rPr>
          <w:sz w:val="24"/>
          <w:szCs w:val="24"/>
        </w:rPr>
        <w:t>- písemný záznam (datum, čas, popis, komu patří, jak byly zachyceny a kým)</w:t>
      </w:r>
      <w:r w:rsidR="00E2559A">
        <w:rPr>
          <w:sz w:val="24"/>
          <w:szCs w:val="24"/>
        </w:rPr>
        <w:t>;</w:t>
      </w:r>
    </w:p>
    <w:p w14:paraId="0281974F" w14:textId="72433C0E" w:rsidR="00AA7362" w:rsidRPr="00E86319" w:rsidRDefault="00AA7362" w:rsidP="00AA7362">
      <w:pPr>
        <w:spacing w:after="0" w:line="240" w:lineRule="auto"/>
        <w:jc w:val="both"/>
        <w:rPr>
          <w:sz w:val="24"/>
          <w:szCs w:val="24"/>
        </w:rPr>
      </w:pPr>
      <w:r w:rsidRPr="00E86319">
        <w:rPr>
          <w:sz w:val="24"/>
          <w:szCs w:val="24"/>
        </w:rPr>
        <w:t>- informovat zákonné zástupce (odvoz domů) + odevzdání látky Polici ČR (158)</w:t>
      </w:r>
      <w:r w:rsidR="00E2559A">
        <w:rPr>
          <w:sz w:val="24"/>
          <w:szCs w:val="24"/>
        </w:rPr>
        <w:t>;</w:t>
      </w:r>
    </w:p>
    <w:p w14:paraId="409650F2" w14:textId="1863DD90" w:rsidR="00AA7362" w:rsidRPr="00E86319" w:rsidRDefault="00AA7362" w:rsidP="00AA7362">
      <w:pPr>
        <w:spacing w:after="0" w:line="240" w:lineRule="auto"/>
        <w:jc w:val="both"/>
        <w:rPr>
          <w:sz w:val="24"/>
          <w:szCs w:val="24"/>
        </w:rPr>
      </w:pPr>
      <w:r w:rsidRPr="00E86319">
        <w:rPr>
          <w:sz w:val="24"/>
          <w:szCs w:val="24"/>
        </w:rPr>
        <w:t>- zvážit, zda informovat ostatní členy sboru</w:t>
      </w:r>
      <w:r w:rsidR="00E2559A">
        <w:rPr>
          <w:sz w:val="24"/>
          <w:szCs w:val="24"/>
        </w:rPr>
        <w:t>;</w:t>
      </w:r>
    </w:p>
    <w:p w14:paraId="61AC23F0" w14:textId="4A37AB03" w:rsidR="00AA7362" w:rsidRPr="00E86319" w:rsidRDefault="00AA7362" w:rsidP="00AA7362">
      <w:pPr>
        <w:spacing w:after="0" w:line="240" w:lineRule="auto"/>
        <w:jc w:val="both"/>
        <w:rPr>
          <w:sz w:val="24"/>
          <w:szCs w:val="24"/>
        </w:rPr>
      </w:pPr>
      <w:r w:rsidRPr="00E86319">
        <w:rPr>
          <w:sz w:val="24"/>
          <w:szCs w:val="24"/>
        </w:rPr>
        <w:t>- možnost testování</w:t>
      </w:r>
      <w:r w:rsidR="00E2559A">
        <w:rPr>
          <w:sz w:val="24"/>
          <w:szCs w:val="24"/>
        </w:rPr>
        <w:t>.</w:t>
      </w:r>
      <w:r w:rsidRPr="00E86319">
        <w:rPr>
          <w:sz w:val="24"/>
          <w:szCs w:val="24"/>
        </w:rPr>
        <w:t xml:space="preserve"> </w:t>
      </w:r>
    </w:p>
    <w:p w14:paraId="23EB9EBB" w14:textId="77777777" w:rsidR="00AA7362" w:rsidRPr="00E86319" w:rsidRDefault="00AA7362" w:rsidP="00AA7362">
      <w:pPr>
        <w:spacing w:after="0" w:line="240" w:lineRule="auto"/>
        <w:jc w:val="both"/>
        <w:rPr>
          <w:b/>
          <w:bCs/>
          <w:sz w:val="24"/>
          <w:szCs w:val="24"/>
        </w:rPr>
      </w:pPr>
    </w:p>
    <w:p w14:paraId="21353F08" w14:textId="409D45E0" w:rsidR="00AA7362" w:rsidRPr="00E86319" w:rsidRDefault="00AA7362" w:rsidP="00AA7362">
      <w:pPr>
        <w:spacing w:after="0" w:line="240" w:lineRule="auto"/>
        <w:jc w:val="both"/>
        <w:rPr>
          <w:b/>
          <w:bCs/>
          <w:i/>
          <w:sz w:val="24"/>
          <w:szCs w:val="24"/>
        </w:rPr>
      </w:pPr>
      <w:r w:rsidRPr="00E86319">
        <w:rPr>
          <w:b/>
          <w:bCs/>
          <w:i/>
          <w:sz w:val="24"/>
          <w:szCs w:val="24"/>
        </w:rPr>
        <w:t>Ve škole objevíte uživatele návykových látek:</w:t>
      </w:r>
    </w:p>
    <w:p w14:paraId="12BFDA3E" w14:textId="03348685" w:rsidR="00AA7362" w:rsidRPr="00E86319" w:rsidRDefault="00AA7362" w:rsidP="00AA7362">
      <w:pPr>
        <w:spacing w:after="0" w:line="240" w:lineRule="auto"/>
        <w:jc w:val="both"/>
        <w:rPr>
          <w:sz w:val="24"/>
          <w:szCs w:val="24"/>
        </w:rPr>
      </w:pPr>
      <w:r w:rsidRPr="00E86319">
        <w:rPr>
          <w:sz w:val="24"/>
          <w:szCs w:val="24"/>
        </w:rPr>
        <w:t>- nevyhýbat se rozhovoru</w:t>
      </w:r>
      <w:r w:rsidR="00E2559A">
        <w:rPr>
          <w:sz w:val="24"/>
          <w:szCs w:val="24"/>
        </w:rPr>
        <w:t>;</w:t>
      </w:r>
    </w:p>
    <w:p w14:paraId="6524492C" w14:textId="11193CC3" w:rsidR="00AA7362" w:rsidRPr="00E86319" w:rsidRDefault="00AA7362" w:rsidP="00AA7362">
      <w:pPr>
        <w:spacing w:after="0" w:line="240" w:lineRule="auto"/>
        <w:jc w:val="both"/>
        <w:rPr>
          <w:sz w:val="24"/>
          <w:szCs w:val="24"/>
        </w:rPr>
      </w:pPr>
      <w:r w:rsidRPr="00E86319">
        <w:rPr>
          <w:sz w:val="24"/>
          <w:szCs w:val="24"/>
        </w:rPr>
        <w:t>- prodiskutovat situaci se žákem nebo zajistit intervenci</w:t>
      </w:r>
      <w:r w:rsidR="00E2559A">
        <w:rPr>
          <w:sz w:val="24"/>
          <w:szCs w:val="24"/>
        </w:rPr>
        <w:t>;</w:t>
      </w:r>
    </w:p>
    <w:p w14:paraId="3C181638" w14:textId="103CD146" w:rsidR="00AA7362" w:rsidRPr="00E86319" w:rsidRDefault="00AA7362" w:rsidP="00AA7362">
      <w:pPr>
        <w:spacing w:after="0" w:line="240" w:lineRule="auto"/>
        <w:jc w:val="both"/>
        <w:rPr>
          <w:sz w:val="24"/>
          <w:szCs w:val="24"/>
        </w:rPr>
      </w:pPr>
      <w:r w:rsidRPr="00E86319">
        <w:rPr>
          <w:sz w:val="24"/>
          <w:szCs w:val="24"/>
        </w:rPr>
        <w:t>- neslibovat, že si to necháte pro sebe</w:t>
      </w:r>
      <w:r w:rsidR="00E2559A">
        <w:rPr>
          <w:sz w:val="24"/>
          <w:szCs w:val="24"/>
        </w:rPr>
        <w:t>;</w:t>
      </w:r>
    </w:p>
    <w:p w14:paraId="03193824" w14:textId="0835190A" w:rsidR="00AA7362" w:rsidRPr="00E86319" w:rsidRDefault="00AA7362" w:rsidP="00AA7362">
      <w:pPr>
        <w:spacing w:after="0" w:line="240" w:lineRule="auto"/>
        <w:jc w:val="both"/>
        <w:rPr>
          <w:sz w:val="24"/>
          <w:szCs w:val="24"/>
        </w:rPr>
      </w:pPr>
      <w:r w:rsidRPr="00E86319">
        <w:rPr>
          <w:sz w:val="24"/>
          <w:szCs w:val="24"/>
        </w:rPr>
        <w:t>- provést písemný záznam o situaci</w:t>
      </w:r>
      <w:r w:rsidR="00E2559A">
        <w:rPr>
          <w:sz w:val="24"/>
          <w:szCs w:val="24"/>
        </w:rPr>
        <w:t>;</w:t>
      </w:r>
    </w:p>
    <w:p w14:paraId="798B6FBA" w14:textId="780E475B" w:rsidR="00AA7362" w:rsidRPr="00E86319" w:rsidRDefault="00AA7362" w:rsidP="00AA7362">
      <w:pPr>
        <w:spacing w:after="0" w:line="240" w:lineRule="auto"/>
        <w:jc w:val="both"/>
        <w:rPr>
          <w:sz w:val="24"/>
          <w:szCs w:val="24"/>
        </w:rPr>
      </w:pPr>
      <w:r w:rsidRPr="00E86319">
        <w:rPr>
          <w:sz w:val="24"/>
          <w:szCs w:val="24"/>
        </w:rPr>
        <w:t>- neprodleně informovat zákonné zástupce</w:t>
      </w:r>
      <w:r w:rsidR="00E2559A">
        <w:rPr>
          <w:sz w:val="24"/>
          <w:szCs w:val="24"/>
        </w:rPr>
        <w:t>;</w:t>
      </w:r>
    </w:p>
    <w:p w14:paraId="754A2AAE" w14:textId="56D46D23" w:rsidR="00AA7362" w:rsidRPr="00E86319" w:rsidRDefault="00AA7362" w:rsidP="00AA7362">
      <w:pPr>
        <w:spacing w:after="0" w:line="240" w:lineRule="auto"/>
        <w:jc w:val="both"/>
        <w:rPr>
          <w:sz w:val="24"/>
          <w:szCs w:val="24"/>
        </w:rPr>
      </w:pPr>
      <w:r w:rsidRPr="00E86319">
        <w:rPr>
          <w:sz w:val="24"/>
          <w:szCs w:val="24"/>
        </w:rPr>
        <w:t>- zvážit, zda informovat ostatní členy sboru</w:t>
      </w:r>
      <w:r w:rsidR="00E2559A">
        <w:rPr>
          <w:sz w:val="24"/>
          <w:szCs w:val="24"/>
        </w:rPr>
        <w:t>.</w:t>
      </w:r>
    </w:p>
    <w:p w14:paraId="39544C93" w14:textId="77777777" w:rsidR="00AA7362" w:rsidRPr="00E86319" w:rsidRDefault="00AA7362" w:rsidP="00AA7362">
      <w:pPr>
        <w:spacing w:after="0" w:line="240" w:lineRule="auto"/>
        <w:jc w:val="both"/>
        <w:rPr>
          <w:sz w:val="24"/>
          <w:szCs w:val="24"/>
        </w:rPr>
      </w:pPr>
    </w:p>
    <w:p w14:paraId="720A6483" w14:textId="5FA0E6D7" w:rsidR="00AA7362" w:rsidRPr="00E86319" w:rsidRDefault="00E2559A" w:rsidP="00AA7362">
      <w:pPr>
        <w:spacing w:after="0" w:line="240" w:lineRule="auto"/>
        <w:jc w:val="both"/>
        <w:rPr>
          <w:b/>
          <w:bCs/>
          <w:i/>
          <w:sz w:val="24"/>
          <w:szCs w:val="24"/>
        </w:rPr>
      </w:pPr>
      <w:r w:rsidRPr="00E86319">
        <w:rPr>
          <w:b/>
          <w:bCs/>
          <w:i/>
          <w:sz w:val="24"/>
          <w:szCs w:val="24"/>
        </w:rPr>
        <w:t>Zachytíte-li</w:t>
      </w:r>
      <w:r w:rsidR="00AA7362" w:rsidRPr="00E86319">
        <w:rPr>
          <w:b/>
          <w:bCs/>
          <w:i/>
          <w:sz w:val="24"/>
          <w:szCs w:val="24"/>
        </w:rPr>
        <w:t xml:space="preserve"> látku (vybavení), o které se domníváte, že je to návyková látka: </w:t>
      </w:r>
    </w:p>
    <w:p w14:paraId="13BEEFE0" w14:textId="2E6BB3F4" w:rsidR="00AA7362" w:rsidRPr="00E86319" w:rsidRDefault="00AA7362" w:rsidP="00AA7362">
      <w:pPr>
        <w:spacing w:after="0" w:line="240" w:lineRule="auto"/>
        <w:jc w:val="both"/>
        <w:rPr>
          <w:sz w:val="24"/>
          <w:szCs w:val="24"/>
        </w:rPr>
      </w:pPr>
      <w:r w:rsidRPr="00E86319">
        <w:rPr>
          <w:sz w:val="24"/>
          <w:szCs w:val="24"/>
        </w:rPr>
        <w:t>- zajištění látky (neporušení, obálka, trezor)</w:t>
      </w:r>
      <w:r w:rsidR="00E2559A">
        <w:rPr>
          <w:sz w:val="24"/>
          <w:szCs w:val="24"/>
        </w:rPr>
        <w:t>;</w:t>
      </w:r>
    </w:p>
    <w:p w14:paraId="1F0528A3" w14:textId="74E3621E" w:rsidR="00AA7362" w:rsidRPr="00E86319" w:rsidRDefault="00AA7362" w:rsidP="00AA7362">
      <w:pPr>
        <w:spacing w:after="0" w:line="240" w:lineRule="auto"/>
        <w:jc w:val="both"/>
        <w:rPr>
          <w:sz w:val="24"/>
          <w:szCs w:val="24"/>
        </w:rPr>
      </w:pPr>
      <w:r w:rsidRPr="00E86319">
        <w:rPr>
          <w:sz w:val="24"/>
          <w:szCs w:val="24"/>
        </w:rPr>
        <w:t>- nemanipulovat s ní, neochutnávat</w:t>
      </w:r>
      <w:r w:rsidR="00E2559A">
        <w:rPr>
          <w:sz w:val="24"/>
          <w:szCs w:val="24"/>
        </w:rPr>
        <w:t>;</w:t>
      </w:r>
    </w:p>
    <w:p w14:paraId="7EB2E08B" w14:textId="2544987C" w:rsidR="00AA7362" w:rsidRPr="00E86319" w:rsidRDefault="00AA7362" w:rsidP="00AA7362">
      <w:pPr>
        <w:spacing w:after="0" w:line="240" w:lineRule="auto"/>
        <w:jc w:val="both"/>
        <w:rPr>
          <w:sz w:val="24"/>
          <w:szCs w:val="24"/>
        </w:rPr>
      </w:pPr>
      <w:r w:rsidRPr="00E86319">
        <w:rPr>
          <w:sz w:val="24"/>
          <w:szCs w:val="24"/>
        </w:rPr>
        <w:t>- písemný záznam (vzhled, kdo ji objevil, kde a za jakých okolností, u koho)</w:t>
      </w:r>
      <w:r w:rsidR="00E2559A">
        <w:rPr>
          <w:sz w:val="24"/>
          <w:szCs w:val="24"/>
        </w:rPr>
        <w:t>,</w:t>
      </w:r>
      <w:r w:rsidRPr="00E86319">
        <w:rPr>
          <w:sz w:val="24"/>
          <w:szCs w:val="24"/>
        </w:rPr>
        <w:t xml:space="preserve"> </w:t>
      </w:r>
      <w:r w:rsidR="00E2559A">
        <w:rPr>
          <w:sz w:val="24"/>
          <w:szCs w:val="24"/>
        </w:rPr>
        <w:br/>
      </w:r>
      <w:r w:rsidRPr="00E86319">
        <w:rPr>
          <w:sz w:val="24"/>
          <w:szCs w:val="24"/>
        </w:rPr>
        <w:t>3 podpisy</w:t>
      </w:r>
      <w:r w:rsidR="00E2559A">
        <w:rPr>
          <w:sz w:val="24"/>
          <w:szCs w:val="24"/>
        </w:rPr>
        <w:t>;</w:t>
      </w:r>
    </w:p>
    <w:p w14:paraId="2F5D3047" w14:textId="539A8DEF" w:rsidR="00AA7362" w:rsidRPr="00E86319" w:rsidRDefault="00AA7362" w:rsidP="00AA7362">
      <w:pPr>
        <w:spacing w:after="0" w:line="240" w:lineRule="auto"/>
        <w:jc w:val="both"/>
        <w:rPr>
          <w:sz w:val="24"/>
          <w:szCs w:val="24"/>
        </w:rPr>
      </w:pPr>
      <w:r w:rsidRPr="00E86319">
        <w:rPr>
          <w:sz w:val="24"/>
          <w:szCs w:val="24"/>
        </w:rPr>
        <w:t>- nález předat Policii ČR (158)</w:t>
      </w:r>
      <w:r w:rsidR="00E2559A">
        <w:rPr>
          <w:sz w:val="24"/>
          <w:szCs w:val="24"/>
        </w:rPr>
        <w:t>;</w:t>
      </w:r>
    </w:p>
    <w:p w14:paraId="2511F055" w14:textId="6B43EF33" w:rsidR="00AA7362" w:rsidRPr="00E86319" w:rsidRDefault="00AA7362" w:rsidP="00AA7362">
      <w:pPr>
        <w:spacing w:after="0" w:line="240" w:lineRule="auto"/>
        <w:jc w:val="both"/>
        <w:rPr>
          <w:sz w:val="24"/>
          <w:szCs w:val="24"/>
        </w:rPr>
      </w:pPr>
      <w:r w:rsidRPr="00E86319">
        <w:rPr>
          <w:sz w:val="24"/>
          <w:szCs w:val="24"/>
        </w:rPr>
        <w:t>- informovat zákonné zástupce</w:t>
      </w:r>
      <w:r w:rsidR="00E2559A">
        <w:rPr>
          <w:sz w:val="24"/>
          <w:szCs w:val="24"/>
        </w:rPr>
        <w:t>;</w:t>
      </w:r>
    </w:p>
    <w:p w14:paraId="3C3DACDE" w14:textId="283C6E84" w:rsidR="00AA7362" w:rsidRPr="00E86319" w:rsidRDefault="00AA7362" w:rsidP="00AA7362">
      <w:pPr>
        <w:spacing w:after="0" w:line="240" w:lineRule="auto"/>
        <w:jc w:val="both"/>
        <w:rPr>
          <w:sz w:val="24"/>
          <w:szCs w:val="24"/>
        </w:rPr>
      </w:pPr>
      <w:r w:rsidRPr="00E86319">
        <w:rPr>
          <w:sz w:val="24"/>
          <w:szCs w:val="24"/>
        </w:rPr>
        <w:t>- zvážit, zda informovat ostatní členy sboru, popř. žáky</w:t>
      </w:r>
      <w:r w:rsidR="00E2559A">
        <w:rPr>
          <w:sz w:val="24"/>
          <w:szCs w:val="24"/>
        </w:rPr>
        <w:t>.</w:t>
      </w:r>
    </w:p>
    <w:p w14:paraId="251D9F23" w14:textId="77777777" w:rsidR="00AA7362" w:rsidRPr="00E86319" w:rsidRDefault="00AA7362" w:rsidP="00AA7362">
      <w:pPr>
        <w:spacing w:after="0" w:line="240" w:lineRule="auto"/>
        <w:jc w:val="both"/>
        <w:rPr>
          <w:sz w:val="24"/>
          <w:szCs w:val="24"/>
        </w:rPr>
      </w:pPr>
    </w:p>
    <w:p w14:paraId="7C6EB70F" w14:textId="4B1B09A1" w:rsidR="00AA7362" w:rsidRPr="00E86319" w:rsidRDefault="00AA7362" w:rsidP="00AA7362">
      <w:pPr>
        <w:spacing w:after="0" w:line="240" w:lineRule="auto"/>
        <w:jc w:val="both"/>
        <w:rPr>
          <w:b/>
          <w:bCs/>
          <w:i/>
          <w:sz w:val="24"/>
          <w:szCs w:val="24"/>
        </w:rPr>
      </w:pPr>
      <w:r w:rsidRPr="00E86319">
        <w:rPr>
          <w:b/>
          <w:bCs/>
          <w:i/>
          <w:sz w:val="24"/>
          <w:szCs w:val="24"/>
        </w:rPr>
        <w:t>Distribuce návykových látek:</w:t>
      </w:r>
    </w:p>
    <w:p w14:paraId="3E71C73D" w14:textId="31688284" w:rsidR="00AA7362" w:rsidRPr="00E86319" w:rsidRDefault="00AA7362" w:rsidP="00AA7362">
      <w:pPr>
        <w:spacing w:after="0" w:line="240" w:lineRule="auto"/>
        <w:jc w:val="both"/>
        <w:rPr>
          <w:sz w:val="24"/>
          <w:szCs w:val="24"/>
        </w:rPr>
      </w:pPr>
      <w:r w:rsidRPr="00E86319">
        <w:rPr>
          <w:sz w:val="24"/>
          <w:szCs w:val="24"/>
        </w:rPr>
        <w:t>- závažný trestný čin</w:t>
      </w:r>
      <w:r w:rsidR="00E2559A">
        <w:rPr>
          <w:sz w:val="24"/>
          <w:szCs w:val="24"/>
        </w:rPr>
        <w:t>;</w:t>
      </w:r>
    </w:p>
    <w:p w14:paraId="2DF554B0" w14:textId="1163BD26" w:rsidR="00AA7362" w:rsidRPr="00E86319" w:rsidRDefault="00AA7362" w:rsidP="00AA7362">
      <w:pPr>
        <w:spacing w:after="0" w:line="240" w:lineRule="auto"/>
        <w:jc w:val="both"/>
        <w:rPr>
          <w:sz w:val="24"/>
          <w:szCs w:val="24"/>
        </w:rPr>
      </w:pPr>
      <w:r w:rsidRPr="00E86319">
        <w:rPr>
          <w:sz w:val="24"/>
          <w:szCs w:val="24"/>
        </w:rPr>
        <w:t>- oznámení Policii ČR (158)</w:t>
      </w:r>
      <w:r w:rsidR="00E2559A">
        <w:rPr>
          <w:sz w:val="24"/>
          <w:szCs w:val="24"/>
        </w:rPr>
        <w:t>;</w:t>
      </w:r>
    </w:p>
    <w:p w14:paraId="37BEC27F" w14:textId="3A5C2150" w:rsidR="00AA7362" w:rsidRPr="00E86319" w:rsidRDefault="00AA7362" w:rsidP="00AA7362">
      <w:pPr>
        <w:spacing w:after="0" w:line="240" w:lineRule="auto"/>
        <w:jc w:val="both"/>
        <w:rPr>
          <w:sz w:val="24"/>
          <w:szCs w:val="24"/>
        </w:rPr>
      </w:pPr>
      <w:r w:rsidRPr="00E86319">
        <w:rPr>
          <w:sz w:val="24"/>
          <w:szCs w:val="24"/>
        </w:rPr>
        <w:t>- oznámení rodičům (zákonnému zástupci)</w:t>
      </w:r>
      <w:r w:rsidR="00E2559A">
        <w:rPr>
          <w:sz w:val="24"/>
          <w:szCs w:val="24"/>
        </w:rPr>
        <w:t>.</w:t>
      </w:r>
    </w:p>
    <w:p w14:paraId="2C3864D2" w14:textId="77777777" w:rsidR="00AA7362" w:rsidRPr="00E86319" w:rsidRDefault="00AA7362" w:rsidP="00AA7362">
      <w:pPr>
        <w:spacing w:after="0" w:line="240" w:lineRule="auto"/>
        <w:jc w:val="both"/>
        <w:rPr>
          <w:sz w:val="24"/>
          <w:szCs w:val="24"/>
        </w:rPr>
      </w:pPr>
    </w:p>
    <w:p w14:paraId="0A80883C" w14:textId="77777777" w:rsidR="00AA7362" w:rsidRPr="00E86319" w:rsidRDefault="00AA7362" w:rsidP="00AA7362">
      <w:pPr>
        <w:spacing w:after="0" w:line="240" w:lineRule="auto"/>
        <w:jc w:val="both"/>
        <w:rPr>
          <w:sz w:val="24"/>
          <w:szCs w:val="24"/>
        </w:rPr>
      </w:pPr>
    </w:p>
    <w:p w14:paraId="7FF72542" w14:textId="23DF0B61" w:rsidR="00AA7362" w:rsidRPr="00E86319" w:rsidRDefault="00AA7362" w:rsidP="00AA7362">
      <w:pPr>
        <w:spacing w:after="0" w:line="240" w:lineRule="auto"/>
        <w:jc w:val="both"/>
        <w:rPr>
          <w:b/>
          <w:bCs/>
          <w:i/>
          <w:sz w:val="24"/>
          <w:szCs w:val="24"/>
        </w:rPr>
      </w:pPr>
      <w:r w:rsidRPr="00E86319">
        <w:rPr>
          <w:b/>
          <w:bCs/>
          <w:i/>
          <w:sz w:val="24"/>
          <w:szCs w:val="24"/>
        </w:rPr>
        <w:t>U žáka bylo zjišt</w:t>
      </w:r>
      <w:r w:rsidRPr="00E86319">
        <w:rPr>
          <w:i/>
          <w:sz w:val="24"/>
          <w:szCs w:val="24"/>
        </w:rPr>
        <w:t>ě</w:t>
      </w:r>
      <w:r w:rsidRPr="00E86319">
        <w:rPr>
          <w:b/>
          <w:bCs/>
          <w:i/>
          <w:sz w:val="24"/>
          <w:szCs w:val="24"/>
        </w:rPr>
        <w:t>no nedovolené vlastnictví nelegální návykové látky:</w:t>
      </w:r>
    </w:p>
    <w:p w14:paraId="475D4F69" w14:textId="567E64A3" w:rsidR="00AA7362" w:rsidRPr="00E86319" w:rsidRDefault="00AA7362" w:rsidP="00AA7362">
      <w:pPr>
        <w:spacing w:after="0" w:line="240" w:lineRule="auto"/>
        <w:jc w:val="both"/>
        <w:rPr>
          <w:sz w:val="24"/>
          <w:szCs w:val="24"/>
        </w:rPr>
      </w:pPr>
      <w:r w:rsidRPr="00E86319">
        <w:rPr>
          <w:sz w:val="24"/>
          <w:szCs w:val="24"/>
        </w:rPr>
        <w:t>- odebrat látku (uložit na bezpečné místo, písemný záznam)</w:t>
      </w:r>
      <w:r w:rsidR="00DC6ED6">
        <w:rPr>
          <w:sz w:val="24"/>
          <w:szCs w:val="24"/>
        </w:rPr>
        <w:t>;</w:t>
      </w:r>
    </w:p>
    <w:p w14:paraId="61BC417D" w14:textId="49E7A2FF" w:rsidR="00AA7362" w:rsidRPr="00E86319" w:rsidRDefault="00AA7362" w:rsidP="00AA7362">
      <w:pPr>
        <w:spacing w:after="0" w:line="240" w:lineRule="auto"/>
        <w:jc w:val="both"/>
        <w:rPr>
          <w:sz w:val="24"/>
          <w:szCs w:val="24"/>
        </w:rPr>
      </w:pPr>
      <w:r w:rsidRPr="00E86319">
        <w:rPr>
          <w:sz w:val="24"/>
          <w:szCs w:val="24"/>
        </w:rPr>
        <w:t>- informovat zákonné zástupce</w:t>
      </w:r>
      <w:r w:rsidR="00DC6ED6">
        <w:rPr>
          <w:sz w:val="24"/>
          <w:szCs w:val="24"/>
        </w:rPr>
        <w:t>;</w:t>
      </w:r>
    </w:p>
    <w:p w14:paraId="0E294A28" w14:textId="5664EC0C" w:rsidR="00AA7362" w:rsidRPr="00E86319" w:rsidRDefault="00AA7362" w:rsidP="00AA7362">
      <w:pPr>
        <w:spacing w:after="0" w:line="240" w:lineRule="auto"/>
        <w:jc w:val="both"/>
        <w:rPr>
          <w:sz w:val="24"/>
          <w:szCs w:val="24"/>
        </w:rPr>
      </w:pPr>
      <w:r w:rsidRPr="00E86319">
        <w:rPr>
          <w:sz w:val="24"/>
          <w:szCs w:val="24"/>
        </w:rPr>
        <w:t>- oznámení Policii ČR (158)</w:t>
      </w:r>
      <w:r w:rsidR="00DC6ED6">
        <w:rPr>
          <w:sz w:val="24"/>
          <w:szCs w:val="24"/>
        </w:rPr>
        <w:t>.</w:t>
      </w:r>
    </w:p>
    <w:p w14:paraId="610E89AA" w14:textId="77777777" w:rsidR="00AA7362" w:rsidRPr="00AA7362" w:rsidRDefault="00AA7362" w:rsidP="00AA7362">
      <w:pPr>
        <w:spacing w:after="0" w:line="240" w:lineRule="auto"/>
        <w:jc w:val="both"/>
        <w:rPr>
          <w:sz w:val="28"/>
          <w:szCs w:val="28"/>
        </w:rPr>
      </w:pPr>
    </w:p>
    <w:p w14:paraId="05C43440" w14:textId="5E7CD741" w:rsidR="00AA7362" w:rsidRPr="00715217" w:rsidRDefault="00715217" w:rsidP="00AA7362">
      <w:pPr>
        <w:spacing w:after="0" w:line="240" w:lineRule="auto"/>
        <w:jc w:val="both"/>
        <w:rPr>
          <w:b/>
          <w:sz w:val="28"/>
          <w:szCs w:val="28"/>
        </w:rPr>
      </w:pPr>
      <w:r w:rsidRPr="00715217">
        <w:rPr>
          <w:b/>
          <w:sz w:val="28"/>
          <w:szCs w:val="28"/>
        </w:rPr>
        <w:t xml:space="preserve">9. </w:t>
      </w:r>
      <w:r w:rsidR="00AA7362" w:rsidRPr="00715217">
        <w:rPr>
          <w:b/>
          <w:sz w:val="28"/>
          <w:szCs w:val="28"/>
        </w:rPr>
        <w:t>Postup školy (pedagoga) při podezření na užití omamné látky žákem.</w:t>
      </w:r>
    </w:p>
    <w:p w14:paraId="53152788" w14:textId="77777777" w:rsidR="00AA7362" w:rsidRPr="00E86319" w:rsidRDefault="00AA7362" w:rsidP="00AA7362">
      <w:pPr>
        <w:spacing w:after="0" w:line="240" w:lineRule="auto"/>
        <w:jc w:val="both"/>
        <w:rPr>
          <w:b/>
          <w:i/>
          <w:sz w:val="24"/>
          <w:szCs w:val="24"/>
        </w:rPr>
      </w:pPr>
      <w:r w:rsidRPr="00E86319">
        <w:rPr>
          <w:b/>
          <w:i/>
          <w:sz w:val="24"/>
          <w:szCs w:val="24"/>
        </w:rPr>
        <w:t xml:space="preserve">            V případě ohrožení zdraví žáka v důsledku podezření na požití omamné </w:t>
      </w:r>
    </w:p>
    <w:p w14:paraId="6D9A73A8" w14:textId="77777777" w:rsidR="00AA7362" w:rsidRPr="00E86319" w:rsidRDefault="00AA7362" w:rsidP="00AA7362">
      <w:pPr>
        <w:spacing w:after="0" w:line="240" w:lineRule="auto"/>
        <w:jc w:val="both"/>
        <w:rPr>
          <w:b/>
          <w:i/>
          <w:sz w:val="24"/>
          <w:szCs w:val="24"/>
        </w:rPr>
      </w:pPr>
      <w:r w:rsidRPr="00E86319">
        <w:rPr>
          <w:b/>
          <w:i/>
          <w:sz w:val="24"/>
          <w:szCs w:val="24"/>
        </w:rPr>
        <w:t xml:space="preserve">            látky se postupuje následovně:</w:t>
      </w:r>
    </w:p>
    <w:p w14:paraId="5953D968" w14:textId="78C07946" w:rsidR="00AA7362" w:rsidRPr="00E86319" w:rsidRDefault="00AA7362" w:rsidP="00AA7362">
      <w:pPr>
        <w:numPr>
          <w:ilvl w:val="0"/>
          <w:numId w:val="16"/>
        </w:numPr>
        <w:spacing w:after="0" w:line="240" w:lineRule="auto"/>
        <w:jc w:val="both"/>
        <w:rPr>
          <w:sz w:val="24"/>
          <w:szCs w:val="24"/>
        </w:rPr>
      </w:pPr>
      <w:r w:rsidRPr="00E86319">
        <w:rPr>
          <w:sz w:val="24"/>
          <w:szCs w:val="24"/>
        </w:rPr>
        <w:t xml:space="preserve">Žák jevící příznaky užití omamné látky je odveden ze třídy do místnosti, kde zůstane </w:t>
      </w:r>
      <w:r w:rsidR="00DC6ED6">
        <w:rPr>
          <w:sz w:val="24"/>
          <w:szCs w:val="24"/>
        </w:rPr>
        <w:br/>
      </w:r>
      <w:r w:rsidRPr="00E86319">
        <w:rPr>
          <w:sz w:val="24"/>
          <w:szCs w:val="24"/>
        </w:rPr>
        <w:t xml:space="preserve">po dobu, než si pro něj přijdou rodiče nebo lékařská služba. </w:t>
      </w:r>
    </w:p>
    <w:p w14:paraId="00C861D9" w14:textId="77777777" w:rsidR="00AA7362" w:rsidRPr="00E86319" w:rsidRDefault="00AA7362" w:rsidP="00AA7362">
      <w:pPr>
        <w:numPr>
          <w:ilvl w:val="0"/>
          <w:numId w:val="16"/>
        </w:numPr>
        <w:spacing w:after="0" w:line="240" w:lineRule="auto"/>
        <w:jc w:val="both"/>
        <w:rPr>
          <w:sz w:val="24"/>
          <w:szCs w:val="24"/>
        </w:rPr>
      </w:pPr>
      <w:r w:rsidRPr="00E86319">
        <w:rPr>
          <w:sz w:val="24"/>
          <w:szCs w:val="24"/>
        </w:rPr>
        <w:t>Do příjezdu rodičů je možné žáka orientačně otestovat na užití NL.</w:t>
      </w:r>
    </w:p>
    <w:p w14:paraId="225E6700" w14:textId="77777777" w:rsidR="00AA7362" w:rsidRPr="00E86319" w:rsidRDefault="00AA7362" w:rsidP="00AA7362">
      <w:pPr>
        <w:numPr>
          <w:ilvl w:val="0"/>
          <w:numId w:val="16"/>
        </w:numPr>
        <w:spacing w:after="0" w:line="240" w:lineRule="auto"/>
        <w:jc w:val="both"/>
        <w:rPr>
          <w:sz w:val="24"/>
          <w:szCs w:val="24"/>
        </w:rPr>
      </w:pPr>
      <w:r w:rsidRPr="00E86319">
        <w:rPr>
          <w:sz w:val="24"/>
          <w:szCs w:val="24"/>
        </w:rPr>
        <w:t>Pedagog zajistí nad žákem dohled dospělé osoby.</w:t>
      </w:r>
    </w:p>
    <w:p w14:paraId="1AA22213" w14:textId="0AF9685F" w:rsidR="00AA7362" w:rsidRPr="00E86319" w:rsidRDefault="00AA7362" w:rsidP="00AA7362">
      <w:pPr>
        <w:numPr>
          <w:ilvl w:val="0"/>
          <w:numId w:val="16"/>
        </w:numPr>
        <w:spacing w:after="0" w:line="240" w:lineRule="auto"/>
        <w:jc w:val="both"/>
        <w:rPr>
          <w:sz w:val="24"/>
          <w:szCs w:val="24"/>
        </w:rPr>
      </w:pPr>
      <w:r w:rsidRPr="00E86319">
        <w:rPr>
          <w:sz w:val="24"/>
          <w:szCs w:val="24"/>
        </w:rPr>
        <w:t xml:space="preserve">Škola bezodkladně informuje rodiče žáka nebo jeho zákonné zástupce o blíže nespecifikovaných zdravotních potížích žáka nebo pozitivním orientačním </w:t>
      </w:r>
      <w:r w:rsidR="00E2559A" w:rsidRPr="00E86319">
        <w:rPr>
          <w:sz w:val="24"/>
          <w:szCs w:val="24"/>
        </w:rPr>
        <w:t xml:space="preserve">testu </w:t>
      </w:r>
      <w:r w:rsidR="00DC6ED6">
        <w:rPr>
          <w:sz w:val="24"/>
          <w:szCs w:val="24"/>
        </w:rPr>
        <w:br/>
      </w:r>
      <w:r w:rsidR="00E2559A" w:rsidRPr="00E86319">
        <w:rPr>
          <w:sz w:val="24"/>
          <w:szCs w:val="24"/>
        </w:rPr>
        <w:t>– rodiče</w:t>
      </w:r>
      <w:r w:rsidRPr="00E86319">
        <w:rPr>
          <w:sz w:val="24"/>
          <w:szCs w:val="24"/>
        </w:rPr>
        <w:t xml:space="preserve"> jsou vyzváni k tomu, aby si žáka co nejdříve vyzvedli ze školy, neboť je nutné lékařské vyšetření, které zajišťuje rodič.</w:t>
      </w:r>
    </w:p>
    <w:p w14:paraId="59020549" w14:textId="1D25B465" w:rsidR="00AA7362" w:rsidRPr="00E86319" w:rsidRDefault="00AA7362" w:rsidP="00AA7362">
      <w:pPr>
        <w:numPr>
          <w:ilvl w:val="0"/>
          <w:numId w:val="16"/>
        </w:numPr>
        <w:spacing w:after="0" w:line="240" w:lineRule="auto"/>
        <w:jc w:val="both"/>
        <w:rPr>
          <w:sz w:val="24"/>
          <w:szCs w:val="24"/>
        </w:rPr>
      </w:pPr>
      <w:r w:rsidRPr="00E86319">
        <w:rPr>
          <w:sz w:val="24"/>
          <w:szCs w:val="24"/>
        </w:rPr>
        <w:t xml:space="preserve">Rodič si přijde do školy pro </w:t>
      </w:r>
      <w:r w:rsidR="00E2559A" w:rsidRPr="00E86319">
        <w:rPr>
          <w:sz w:val="24"/>
          <w:szCs w:val="24"/>
        </w:rPr>
        <w:t>žáka – je</w:t>
      </w:r>
      <w:r w:rsidRPr="00E86319">
        <w:rPr>
          <w:sz w:val="24"/>
          <w:szCs w:val="24"/>
        </w:rPr>
        <w:t xml:space="preserve"> seznámen se zdravotními potížemi (např.: zúžené zornice, návaly horka, potíže s dýcháním, pozitivní </w:t>
      </w:r>
      <w:r w:rsidR="00E2559A" w:rsidRPr="00E86319">
        <w:rPr>
          <w:sz w:val="24"/>
          <w:szCs w:val="24"/>
        </w:rPr>
        <w:t>test…</w:t>
      </w:r>
      <w:r w:rsidRPr="00E86319">
        <w:rPr>
          <w:sz w:val="24"/>
          <w:szCs w:val="24"/>
        </w:rPr>
        <w:t>)</w:t>
      </w:r>
      <w:r w:rsidR="00DC6ED6">
        <w:rPr>
          <w:sz w:val="24"/>
          <w:szCs w:val="24"/>
        </w:rPr>
        <w:t>.</w:t>
      </w:r>
    </w:p>
    <w:p w14:paraId="3D91A390" w14:textId="1AD6F0C5" w:rsidR="00AA7362" w:rsidRPr="00E86319" w:rsidRDefault="00AA7362" w:rsidP="00AA7362">
      <w:pPr>
        <w:numPr>
          <w:ilvl w:val="0"/>
          <w:numId w:val="16"/>
        </w:numPr>
        <w:spacing w:after="0" w:line="240" w:lineRule="auto"/>
        <w:jc w:val="both"/>
        <w:rPr>
          <w:sz w:val="24"/>
          <w:szCs w:val="24"/>
        </w:rPr>
      </w:pPr>
      <w:r w:rsidRPr="00E86319">
        <w:rPr>
          <w:sz w:val="24"/>
          <w:szCs w:val="24"/>
        </w:rPr>
        <w:t xml:space="preserve">Škola apeluje na rodiče, aby se žákem navštívil </w:t>
      </w:r>
      <w:r w:rsidR="00E2559A" w:rsidRPr="00E86319">
        <w:rPr>
          <w:sz w:val="24"/>
          <w:szCs w:val="24"/>
        </w:rPr>
        <w:t>lékaře – pedagog</w:t>
      </w:r>
      <w:r w:rsidRPr="00E86319">
        <w:rPr>
          <w:sz w:val="24"/>
          <w:szCs w:val="24"/>
        </w:rPr>
        <w:t xml:space="preserve"> odkáže rodiče </w:t>
      </w:r>
      <w:r w:rsidR="00DC6ED6">
        <w:rPr>
          <w:sz w:val="24"/>
          <w:szCs w:val="24"/>
        </w:rPr>
        <w:br/>
      </w:r>
      <w:r w:rsidRPr="00E86319">
        <w:rPr>
          <w:sz w:val="24"/>
          <w:szCs w:val="24"/>
        </w:rPr>
        <w:t>na odborníky na specializovaných pracovištích (PPP, OSPOD apod.)</w:t>
      </w:r>
      <w:r w:rsidR="00DC6ED6">
        <w:rPr>
          <w:sz w:val="24"/>
          <w:szCs w:val="24"/>
        </w:rPr>
        <w:t>.</w:t>
      </w:r>
    </w:p>
    <w:p w14:paraId="173CABF9" w14:textId="77777777" w:rsidR="00AA7362" w:rsidRPr="00E86319" w:rsidRDefault="00AA7362" w:rsidP="00AA7362">
      <w:pPr>
        <w:numPr>
          <w:ilvl w:val="0"/>
          <w:numId w:val="16"/>
        </w:numPr>
        <w:spacing w:after="0" w:line="240" w:lineRule="auto"/>
        <w:jc w:val="both"/>
        <w:rPr>
          <w:sz w:val="24"/>
          <w:szCs w:val="24"/>
        </w:rPr>
      </w:pPr>
      <w:r w:rsidRPr="00E86319">
        <w:rPr>
          <w:sz w:val="24"/>
          <w:szCs w:val="24"/>
        </w:rPr>
        <w:t>Rodič informuje školu o výsledcích lékařského vyšetření a to neprodleně.</w:t>
      </w:r>
    </w:p>
    <w:p w14:paraId="0D9E2F13" w14:textId="5B1CF5D7" w:rsidR="00AA7362" w:rsidRPr="00E86319" w:rsidRDefault="00AA7362" w:rsidP="00AA7362">
      <w:pPr>
        <w:numPr>
          <w:ilvl w:val="0"/>
          <w:numId w:val="16"/>
        </w:numPr>
        <w:spacing w:after="0" w:line="240" w:lineRule="auto"/>
        <w:jc w:val="both"/>
        <w:rPr>
          <w:sz w:val="24"/>
          <w:szCs w:val="24"/>
        </w:rPr>
      </w:pPr>
      <w:r w:rsidRPr="00E86319">
        <w:rPr>
          <w:sz w:val="24"/>
          <w:szCs w:val="24"/>
        </w:rPr>
        <w:t>Škola vyhotoví zápis o průběhu celého případ</w:t>
      </w:r>
      <w:r w:rsidR="00DC6ED6">
        <w:rPr>
          <w:sz w:val="24"/>
          <w:szCs w:val="24"/>
        </w:rPr>
        <w:t>u.</w:t>
      </w:r>
    </w:p>
    <w:p w14:paraId="0880A78D" w14:textId="77777777" w:rsidR="00AA7362" w:rsidRPr="00E86319" w:rsidRDefault="00AA7362" w:rsidP="00AA7362">
      <w:pPr>
        <w:spacing w:after="0" w:line="240" w:lineRule="auto"/>
        <w:jc w:val="both"/>
        <w:rPr>
          <w:sz w:val="24"/>
          <w:szCs w:val="24"/>
        </w:rPr>
      </w:pPr>
    </w:p>
    <w:p w14:paraId="4AA86FD0" w14:textId="77777777" w:rsidR="00AA7362" w:rsidRPr="00E86319" w:rsidRDefault="00AA7362" w:rsidP="00AA7362">
      <w:pPr>
        <w:spacing w:after="0" w:line="240" w:lineRule="auto"/>
        <w:jc w:val="both"/>
        <w:rPr>
          <w:b/>
          <w:i/>
          <w:sz w:val="24"/>
          <w:szCs w:val="24"/>
        </w:rPr>
      </w:pPr>
      <w:r w:rsidRPr="00E86319">
        <w:rPr>
          <w:b/>
          <w:i/>
          <w:sz w:val="24"/>
          <w:szCs w:val="24"/>
        </w:rPr>
        <w:t xml:space="preserve">     V případě, že si rodič do školy pro žáka nepřijde:</w:t>
      </w:r>
    </w:p>
    <w:p w14:paraId="3AD6631E" w14:textId="77777777" w:rsidR="00AA7362" w:rsidRPr="00E86319" w:rsidRDefault="00AA7362" w:rsidP="00AA7362">
      <w:pPr>
        <w:numPr>
          <w:ilvl w:val="0"/>
          <w:numId w:val="17"/>
        </w:numPr>
        <w:spacing w:after="0" w:line="240" w:lineRule="auto"/>
        <w:jc w:val="both"/>
        <w:rPr>
          <w:sz w:val="24"/>
          <w:szCs w:val="24"/>
        </w:rPr>
      </w:pPr>
      <w:r w:rsidRPr="00E86319">
        <w:rPr>
          <w:sz w:val="24"/>
          <w:szCs w:val="24"/>
        </w:rPr>
        <w:t xml:space="preserve">Škola zajistí převoz k lékaři s doprovodem dospělé osoby. Rodič je o postupu školy předem informován.  </w:t>
      </w:r>
    </w:p>
    <w:p w14:paraId="4DA54698" w14:textId="4A26FB62" w:rsidR="00AA7362" w:rsidRPr="00E86319" w:rsidRDefault="00AA7362" w:rsidP="00AA7362">
      <w:pPr>
        <w:numPr>
          <w:ilvl w:val="0"/>
          <w:numId w:val="17"/>
        </w:numPr>
        <w:spacing w:after="0" w:line="240" w:lineRule="auto"/>
        <w:jc w:val="both"/>
        <w:rPr>
          <w:sz w:val="24"/>
          <w:szCs w:val="24"/>
        </w:rPr>
      </w:pPr>
      <w:r w:rsidRPr="00E86319">
        <w:rPr>
          <w:sz w:val="24"/>
          <w:szCs w:val="24"/>
        </w:rPr>
        <w:t>Škola vyhotoví zápis o průběhu celého případu</w:t>
      </w:r>
      <w:r w:rsidR="00DC6ED6">
        <w:rPr>
          <w:sz w:val="24"/>
          <w:szCs w:val="24"/>
        </w:rPr>
        <w:t>.</w:t>
      </w:r>
    </w:p>
    <w:p w14:paraId="5892271C" w14:textId="77777777" w:rsidR="00AA7362" w:rsidRPr="00E86319" w:rsidRDefault="00AA7362" w:rsidP="00AA7362">
      <w:pPr>
        <w:numPr>
          <w:ilvl w:val="0"/>
          <w:numId w:val="17"/>
        </w:numPr>
        <w:spacing w:after="0" w:line="240" w:lineRule="auto"/>
        <w:jc w:val="both"/>
        <w:rPr>
          <w:sz w:val="24"/>
          <w:szCs w:val="24"/>
        </w:rPr>
      </w:pPr>
      <w:r w:rsidRPr="00E86319">
        <w:rPr>
          <w:sz w:val="24"/>
          <w:szCs w:val="24"/>
        </w:rPr>
        <w:t xml:space="preserve">Rodiče jsou seznámeni se všemi skutečnostmi případu, porušením řádu školy, návrhem výchovného opatření, který schválila a doporučila pedagogická rada. </w:t>
      </w:r>
    </w:p>
    <w:p w14:paraId="79F33A9B" w14:textId="5486C541" w:rsidR="00AA7362" w:rsidRPr="00E86319" w:rsidRDefault="00AA7362" w:rsidP="00AA7362">
      <w:pPr>
        <w:numPr>
          <w:ilvl w:val="0"/>
          <w:numId w:val="17"/>
        </w:numPr>
        <w:spacing w:after="0" w:line="240" w:lineRule="auto"/>
        <w:jc w:val="both"/>
        <w:rPr>
          <w:sz w:val="24"/>
          <w:szCs w:val="24"/>
        </w:rPr>
      </w:pPr>
      <w:r w:rsidRPr="00E86319">
        <w:rPr>
          <w:sz w:val="24"/>
          <w:szCs w:val="24"/>
        </w:rPr>
        <w:t xml:space="preserve">Škola informuje sociální odbor v případě, že žák je prokazatelně ovlivněn drogou </w:t>
      </w:r>
      <w:r w:rsidR="00DC6ED6">
        <w:rPr>
          <w:sz w:val="24"/>
          <w:szCs w:val="24"/>
        </w:rPr>
        <w:br/>
      </w:r>
      <w:r w:rsidRPr="00E86319">
        <w:rPr>
          <w:sz w:val="24"/>
          <w:szCs w:val="24"/>
        </w:rPr>
        <w:t>(i alkoholem) nebo je v akutním ohrožení zdraví po požití drogy, tj. při nebezpečí předávkování a trvalého zdravotního poškození.</w:t>
      </w:r>
    </w:p>
    <w:p w14:paraId="031C398F" w14:textId="77777777" w:rsidR="00AA7362" w:rsidRPr="00E86319" w:rsidRDefault="00AA7362" w:rsidP="00AA7362">
      <w:pPr>
        <w:spacing w:after="0" w:line="240" w:lineRule="auto"/>
        <w:jc w:val="both"/>
        <w:rPr>
          <w:sz w:val="24"/>
          <w:szCs w:val="24"/>
        </w:rPr>
      </w:pPr>
    </w:p>
    <w:p w14:paraId="6CD8D021" w14:textId="77777777" w:rsidR="00AA7362" w:rsidRPr="00E86319" w:rsidRDefault="00AA7362" w:rsidP="00AA7362">
      <w:pPr>
        <w:spacing w:after="0" w:line="240" w:lineRule="auto"/>
        <w:jc w:val="both"/>
        <w:rPr>
          <w:b/>
          <w:bCs/>
          <w:i/>
          <w:sz w:val="24"/>
          <w:szCs w:val="24"/>
        </w:rPr>
      </w:pPr>
      <w:r w:rsidRPr="00E86319">
        <w:rPr>
          <w:b/>
          <w:bCs/>
          <w:i/>
          <w:sz w:val="24"/>
          <w:szCs w:val="24"/>
        </w:rPr>
        <w:t xml:space="preserve">Základní postup v řešení šikany </w:t>
      </w:r>
    </w:p>
    <w:p w14:paraId="54B57022" w14:textId="514A229B" w:rsidR="00AA7362" w:rsidRPr="00E86319" w:rsidRDefault="00AA7362" w:rsidP="00AA7362">
      <w:pPr>
        <w:spacing w:after="0" w:line="240" w:lineRule="auto"/>
        <w:jc w:val="both"/>
        <w:rPr>
          <w:bCs/>
          <w:sz w:val="24"/>
          <w:szCs w:val="24"/>
        </w:rPr>
      </w:pPr>
      <w:r w:rsidRPr="00E86319">
        <w:rPr>
          <w:bCs/>
          <w:sz w:val="24"/>
          <w:szCs w:val="24"/>
        </w:rPr>
        <w:t xml:space="preserve">- Školní šikanování má svůj zákonitý vnitřní vývoj. První stadium se v podstatě odehrává </w:t>
      </w:r>
      <w:r w:rsidR="00DC6ED6">
        <w:rPr>
          <w:bCs/>
          <w:sz w:val="24"/>
          <w:szCs w:val="24"/>
        </w:rPr>
        <w:br/>
      </w:r>
      <w:r w:rsidRPr="00E86319">
        <w:rPr>
          <w:bCs/>
          <w:sz w:val="24"/>
          <w:szCs w:val="24"/>
        </w:rPr>
        <w:t>v jakékoli skupině. Jde o mírné, převážně psychické formy násilí, kdy jde o odmítání, nekomunikaci, pomluvy, intriky vůči některému, zpravidla neoblíbenému a nejméně vlivnému členu skupiny. Tato situace je již zárodečnou podobou šikanování a obsahuje riziko dalšího negativního vývoje. V dalším stadiu dochází ke stupňování manipulací, objevuje se zprvu ponejvíce subtilní fyzická agrese a ostrakizovaný žák slouží pro odreagování napětí skupiny. Třetí stadium je už klíčové, kdy se vydělí jádro útočníků a systematicky začne šikanovat nejvhodnější oběti. Následně ale dojde k bodu zlomu, kdy se šikanování stane nepsaným zákonem a celá skupina se stává krutou. V pátém stadiu se šikanování stane skupinovým programem.</w:t>
      </w:r>
    </w:p>
    <w:p w14:paraId="4F9BB9B8" w14:textId="4203B07B" w:rsidR="00AA7362" w:rsidRPr="00E86319" w:rsidRDefault="00AA7362" w:rsidP="00AA7362">
      <w:pPr>
        <w:spacing w:after="0" w:line="240" w:lineRule="auto"/>
        <w:jc w:val="both"/>
        <w:rPr>
          <w:bCs/>
          <w:sz w:val="24"/>
          <w:szCs w:val="24"/>
        </w:rPr>
      </w:pPr>
      <w:r w:rsidRPr="00E86319">
        <w:rPr>
          <w:bCs/>
          <w:sz w:val="24"/>
          <w:szCs w:val="24"/>
        </w:rPr>
        <w:lastRenderedPageBreak/>
        <w:t xml:space="preserve">- Pro volbu způsobu šetření a řešení šikany je zásadní vyhodnocení závažnosti situace. </w:t>
      </w:r>
      <w:r w:rsidR="00DC6ED6">
        <w:rPr>
          <w:bCs/>
          <w:sz w:val="24"/>
          <w:szCs w:val="24"/>
        </w:rPr>
        <w:br/>
      </w:r>
      <w:r w:rsidRPr="00E86319">
        <w:rPr>
          <w:bCs/>
          <w:sz w:val="24"/>
          <w:szCs w:val="24"/>
        </w:rPr>
        <w:t xml:space="preserve">Škola musí nejprve posoudit a odhadnout závažnost šikany. Existuje zásadní rozdíl </w:t>
      </w:r>
      <w:r w:rsidR="00DC6ED6">
        <w:rPr>
          <w:bCs/>
          <w:sz w:val="24"/>
          <w:szCs w:val="24"/>
        </w:rPr>
        <w:br/>
      </w:r>
      <w:r w:rsidRPr="00E86319">
        <w:rPr>
          <w:bCs/>
          <w:sz w:val="24"/>
          <w:szCs w:val="24"/>
        </w:rPr>
        <w:t xml:space="preserve">ve vyšetřování a řešení počátečních a pokročilých stadií šikany.   </w:t>
      </w:r>
    </w:p>
    <w:p w14:paraId="24309ADE" w14:textId="77A4629E" w:rsidR="00AA7362" w:rsidRPr="00E86319" w:rsidRDefault="00AA7362" w:rsidP="00AA7362">
      <w:pPr>
        <w:spacing w:after="0" w:line="240" w:lineRule="auto"/>
        <w:jc w:val="both"/>
        <w:rPr>
          <w:bCs/>
          <w:sz w:val="24"/>
          <w:szCs w:val="24"/>
        </w:rPr>
      </w:pPr>
      <w:r w:rsidRPr="00E86319">
        <w:rPr>
          <w:bCs/>
          <w:sz w:val="24"/>
          <w:szCs w:val="24"/>
        </w:rPr>
        <w:t xml:space="preserve">- Po vyhodnocení závažnosti situace a dále v průběhu celého šetření škola musí zvažovat, </w:t>
      </w:r>
      <w:r w:rsidR="00DC6ED6">
        <w:rPr>
          <w:bCs/>
          <w:sz w:val="24"/>
          <w:szCs w:val="24"/>
        </w:rPr>
        <w:br/>
      </w:r>
      <w:r w:rsidRPr="00E86319">
        <w:rPr>
          <w:bCs/>
          <w:sz w:val="24"/>
          <w:szCs w:val="24"/>
        </w:rPr>
        <w:t xml:space="preserve">zda je sama kompetentní šikanu šetřit a řešit nebo zdali požádá o pomoc zvenčí </w:t>
      </w:r>
      <w:r w:rsidR="00DC6ED6">
        <w:rPr>
          <w:bCs/>
          <w:sz w:val="24"/>
          <w:szCs w:val="24"/>
        </w:rPr>
        <w:br/>
      </w:r>
      <w:r w:rsidRPr="00E86319">
        <w:rPr>
          <w:bCs/>
          <w:sz w:val="24"/>
          <w:szCs w:val="24"/>
        </w:rPr>
        <w:t xml:space="preserve">(např. pedagogicko-psychologickou poradnu, středisko výchovné péče, neziskovou organizaci…).  </w:t>
      </w:r>
    </w:p>
    <w:p w14:paraId="77B1F403" w14:textId="50E0AF86" w:rsidR="00AA7362" w:rsidRPr="00E86319" w:rsidRDefault="00AA7362" w:rsidP="00AA7362">
      <w:pPr>
        <w:spacing w:after="0" w:line="240" w:lineRule="auto"/>
        <w:jc w:val="both"/>
        <w:rPr>
          <w:bCs/>
          <w:sz w:val="24"/>
          <w:szCs w:val="24"/>
        </w:rPr>
      </w:pPr>
      <w:r w:rsidRPr="00E86319">
        <w:rPr>
          <w:bCs/>
          <w:sz w:val="24"/>
          <w:szCs w:val="24"/>
        </w:rPr>
        <w:t xml:space="preserve">- Pedagogové, především školou pověřený a vyškolený pedagog pro prevenci a řešení šikany (např. školní metodik prevence), by měli zvládnout počáteční šikanu, tj. první, druhé a někdy </w:t>
      </w:r>
      <w:r w:rsidR="00DC6ED6">
        <w:rPr>
          <w:bCs/>
          <w:sz w:val="24"/>
          <w:szCs w:val="24"/>
        </w:rPr>
        <w:br/>
      </w:r>
      <w:r w:rsidRPr="00E86319">
        <w:rPr>
          <w:bCs/>
          <w:sz w:val="24"/>
          <w:szCs w:val="24"/>
        </w:rPr>
        <w:t xml:space="preserve">i třetí stadium, kdy ještě nalezneme vhodné svědky a žáky ochotné spolupracovat na změně, </w:t>
      </w:r>
      <w:r w:rsidR="00DC6ED6">
        <w:rPr>
          <w:bCs/>
          <w:sz w:val="24"/>
          <w:szCs w:val="24"/>
        </w:rPr>
        <w:br/>
      </w:r>
      <w:r w:rsidRPr="00E86319">
        <w:rPr>
          <w:bCs/>
          <w:sz w:val="24"/>
          <w:szCs w:val="24"/>
        </w:rPr>
        <w:t xml:space="preserve">a kdy ještě ubližování slabším není řízeno jádrem agresorů. V případě potřeby se škola obrací na externí odborníky.  </w:t>
      </w:r>
    </w:p>
    <w:p w14:paraId="00EB0E3B" w14:textId="77777777" w:rsidR="00AA7362" w:rsidRPr="00E86319" w:rsidRDefault="00AA7362" w:rsidP="00AA7362">
      <w:pPr>
        <w:spacing w:after="0" w:line="240" w:lineRule="auto"/>
        <w:jc w:val="both"/>
        <w:rPr>
          <w:bCs/>
          <w:sz w:val="24"/>
          <w:szCs w:val="24"/>
        </w:rPr>
      </w:pPr>
      <w:r w:rsidRPr="00E86319">
        <w:rPr>
          <w:bCs/>
          <w:sz w:val="24"/>
          <w:szCs w:val="24"/>
        </w:rPr>
        <w:t xml:space="preserve">- Při vyšetřování a řešení pokročilé šikany se škola obrátí na externí odborníky na šikanu, kteří jsou vybaveni pro řešení třetího, ale i čtvrtého a pátého stadia. </w:t>
      </w:r>
    </w:p>
    <w:p w14:paraId="548D99B7" w14:textId="77777777" w:rsidR="00AA7362" w:rsidRPr="00E86319" w:rsidRDefault="00AA7362" w:rsidP="00AA7362">
      <w:pPr>
        <w:spacing w:after="0" w:line="240" w:lineRule="auto"/>
        <w:jc w:val="both"/>
        <w:rPr>
          <w:bCs/>
          <w:sz w:val="24"/>
          <w:szCs w:val="24"/>
        </w:rPr>
      </w:pPr>
      <w:r w:rsidRPr="00E86319">
        <w:rPr>
          <w:bCs/>
          <w:sz w:val="24"/>
          <w:szCs w:val="24"/>
        </w:rPr>
        <w:t xml:space="preserve">- Jeden typ pokročilé šikany – výbuch skupinového násilí, tzv. školní lynč, je výjimkou. Zde nelze čekat na odborníka, oběti hrozí těžké poškození zdraví, kromě toho později to již nelze vyšetřit. Z tohoto hlediska musí mít každá škola krizový plán obsahující předem promyšlené kroky, role a úkoly členů týmu. </w:t>
      </w:r>
    </w:p>
    <w:p w14:paraId="574EE8BB" w14:textId="4FD8F104" w:rsidR="00AA7362" w:rsidRPr="00E86319" w:rsidRDefault="00AA7362" w:rsidP="00AA7362">
      <w:pPr>
        <w:spacing w:after="0" w:line="240" w:lineRule="auto"/>
        <w:jc w:val="both"/>
        <w:rPr>
          <w:bCs/>
          <w:sz w:val="24"/>
          <w:szCs w:val="24"/>
        </w:rPr>
      </w:pPr>
      <w:r w:rsidRPr="00E86319">
        <w:rPr>
          <w:bCs/>
          <w:sz w:val="24"/>
          <w:szCs w:val="24"/>
        </w:rPr>
        <w:t xml:space="preserve">- Při řešení by měl být kladen akcent na to, že žák, který je obětí šikany, není jejím viníkem </w:t>
      </w:r>
      <w:r w:rsidR="00DC6ED6">
        <w:rPr>
          <w:bCs/>
          <w:sz w:val="24"/>
          <w:szCs w:val="24"/>
        </w:rPr>
        <w:br/>
      </w:r>
      <w:r w:rsidRPr="00E86319">
        <w:rPr>
          <w:bCs/>
          <w:sz w:val="24"/>
          <w:szCs w:val="24"/>
        </w:rPr>
        <w:t xml:space="preserve">a neměl by tedy být důsledky řešení znevýhodněn. Je důležité se samotným žákem probrat, </w:t>
      </w:r>
      <w:r w:rsidR="00DC6ED6">
        <w:rPr>
          <w:bCs/>
          <w:sz w:val="24"/>
          <w:szCs w:val="24"/>
        </w:rPr>
        <w:br/>
      </w:r>
      <w:r w:rsidRPr="00E86319">
        <w:rPr>
          <w:bCs/>
          <w:sz w:val="24"/>
          <w:szCs w:val="24"/>
        </w:rPr>
        <w:t xml:space="preserve">co škola může udělat pro to, aby se zase cítil bezpečně.  </w:t>
      </w:r>
    </w:p>
    <w:p w14:paraId="09433EC7" w14:textId="77777777" w:rsidR="00AA7362" w:rsidRPr="00E86319" w:rsidRDefault="00AA7362" w:rsidP="00AA7362">
      <w:pPr>
        <w:spacing w:after="0" w:line="240" w:lineRule="auto"/>
        <w:jc w:val="both"/>
        <w:rPr>
          <w:bCs/>
          <w:sz w:val="24"/>
          <w:szCs w:val="24"/>
        </w:rPr>
      </w:pPr>
      <w:r w:rsidRPr="00E86319">
        <w:rPr>
          <w:bCs/>
          <w:sz w:val="24"/>
          <w:szCs w:val="24"/>
        </w:rPr>
        <w:t xml:space="preserve">- Po celou dobu řešení škola zajišťuje ochranu informací a informátorů, jasně vyjadřuje negativní postoj k násilí a ukazuje, že je toto téma považováno za vážné. </w:t>
      </w:r>
    </w:p>
    <w:p w14:paraId="73CC20E5" w14:textId="50A31220" w:rsidR="00AA7362" w:rsidRPr="00E86319" w:rsidRDefault="00AA7362" w:rsidP="00AA7362">
      <w:pPr>
        <w:spacing w:after="0" w:line="240" w:lineRule="auto"/>
        <w:jc w:val="both"/>
        <w:rPr>
          <w:bCs/>
          <w:sz w:val="24"/>
          <w:szCs w:val="24"/>
        </w:rPr>
      </w:pPr>
      <w:r w:rsidRPr="00E86319">
        <w:rPr>
          <w:bCs/>
          <w:sz w:val="24"/>
          <w:szCs w:val="24"/>
        </w:rPr>
        <w:t xml:space="preserve">- Součástí řešení pak musí být vždy nastavení ozdravných mechanismů pro všechny, kteří </w:t>
      </w:r>
      <w:r w:rsidR="00DC6ED6">
        <w:rPr>
          <w:bCs/>
          <w:sz w:val="24"/>
          <w:szCs w:val="24"/>
        </w:rPr>
        <w:br/>
      </w:r>
      <w:r w:rsidRPr="00E86319">
        <w:rPr>
          <w:bCs/>
          <w:sz w:val="24"/>
          <w:szCs w:val="24"/>
        </w:rPr>
        <w:t xml:space="preserve">se šikany účastnili, a dále pro celou skupinu (třídu). Pro nápravu situace ve skupině je potřeba pracovat s celým třídním kolektivem. Je nezbytné vypořádat se i s traumaty těch, kteří přihlíželi, ale nezasáhli (mlčící většina či menšina). </w:t>
      </w:r>
    </w:p>
    <w:p w14:paraId="7916F1C4" w14:textId="77777777" w:rsidR="00AA7362" w:rsidRPr="00E86319" w:rsidRDefault="00AA7362" w:rsidP="00AA7362">
      <w:pPr>
        <w:spacing w:after="0" w:line="240" w:lineRule="auto"/>
        <w:jc w:val="both"/>
        <w:rPr>
          <w:bCs/>
          <w:sz w:val="24"/>
          <w:szCs w:val="24"/>
        </w:rPr>
      </w:pPr>
      <w:r w:rsidRPr="00E86319">
        <w:rPr>
          <w:bCs/>
          <w:sz w:val="24"/>
          <w:szCs w:val="24"/>
        </w:rPr>
        <w:t xml:space="preserve">- Doporučuje se dále pracovat s agresorem (vedení k náhledu na vlastní chování, motivy apod.) i s obětí šikany. V případě potřeby doporučit zákonnému zástupci péči dítěte v pedagogicko-psychologické poradně, středisku výchovné péče nebo jiných odborníků – klinických psychologů, psychoterapeutů nebo psychiatrů.  </w:t>
      </w:r>
    </w:p>
    <w:p w14:paraId="0045E0B9" w14:textId="77777777" w:rsidR="00AA7362" w:rsidRPr="00E86319" w:rsidRDefault="00AA7362" w:rsidP="00AA7362">
      <w:pPr>
        <w:spacing w:after="0" w:line="240" w:lineRule="auto"/>
        <w:jc w:val="both"/>
        <w:rPr>
          <w:bCs/>
          <w:sz w:val="24"/>
          <w:szCs w:val="24"/>
        </w:rPr>
      </w:pPr>
      <w:r w:rsidRPr="00E86319">
        <w:rPr>
          <w:bCs/>
          <w:sz w:val="24"/>
          <w:szCs w:val="24"/>
        </w:rPr>
        <w:t xml:space="preserve">- Škola eviduje projevy šikany a dále reviduje preventivní postupy, bezpečnostní a krizové plány a nastaví taková opatření, aby bránila návratu rizikového chování. </w:t>
      </w:r>
    </w:p>
    <w:p w14:paraId="13CAB7B5" w14:textId="77777777" w:rsidR="00AA7362" w:rsidRPr="00E86319" w:rsidRDefault="00AA7362" w:rsidP="00AA7362">
      <w:pPr>
        <w:spacing w:after="0" w:line="240" w:lineRule="auto"/>
        <w:jc w:val="both"/>
        <w:rPr>
          <w:bCs/>
          <w:sz w:val="24"/>
          <w:szCs w:val="24"/>
        </w:rPr>
      </w:pPr>
      <w:r w:rsidRPr="00E86319">
        <w:rPr>
          <w:bCs/>
          <w:sz w:val="24"/>
          <w:szCs w:val="24"/>
        </w:rPr>
        <w:t xml:space="preserve">- Při řešení by se škola měla vyvarovat těchto nevhodných postupů: </w:t>
      </w:r>
    </w:p>
    <w:p w14:paraId="62F64B75" w14:textId="1AFB3024" w:rsidR="00AA7362" w:rsidRPr="00E86319" w:rsidRDefault="00AA7362" w:rsidP="00AA7362">
      <w:pPr>
        <w:spacing w:after="0" w:line="240" w:lineRule="auto"/>
        <w:jc w:val="both"/>
        <w:rPr>
          <w:bCs/>
          <w:sz w:val="24"/>
          <w:szCs w:val="24"/>
        </w:rPr>
      </w:pPr>
      <w:r w:rsidRPr="00E86319">
        <w:rPr>
          <w:bCs/>
          <w:sz w:val="24"/>
          <w:szCs w:val="24"/>
        </w:rPr>
        <w:t>- přehlížení, bagatelizací agresivního nebo násilného chování</w:t>
      </w:r>
      <w:r w:rsidR="00DC6ED6">
        <w:rPr>
          <w:bCs/>
          <w:sz w:val="24"/>
          <w:szCs w:val="24"/>
        </w:rPr>
        <w:t>;</w:t>
      </w:r>
      <w:r w:rsidRPr="00E86319">
        <w:rPr>
          <w:bCs/>
          <w:sz w:val="24"/>
          <w:szCs w:val="24"/>
        </w:rPr>
        <w:t xml:space="preserve">  </w:t>
      </w:r>
    </w:p>
    <w:p w14:paraId="1DB9B243" w14:textId="317298BD" w:rsidR="00AA7362" w:rsidRPr="00E86319" w:rsidRDefault="00AA7362" w:rsidP="00AA7362">
      <w:pPr>
        <w:spacing w:after="0" w:line="240" w:lineRule="auto"/>
        <w:jc w:val="both"/>
        <w:rPr>
          <w:bCs/>
          <w:sz w:val="24"/>
          <w:szCs w:val="24"/>
        </w:rPr>
      </w:pPr>
      <w:r w:rsidRPr="00E86319">
        <w:rPr>
          <w:bCs/>
          <w:sz w:val="24"/>
          <w:szCs w:val="24"/>
        </w:rPr>
        <w:t>- odkazování na to, aby si oběť svoji situaci řešila sama, „postavila se jí“</w:t>
      </w:r>
      <w:r w:rsidR="00DC6ED6">
        <w:rPr>
          <w:bCs/>
          <w:sz w:val="24"/>
          <w:szCs w:val="24"/>
        </w:rPr>
        <w:t>;</w:t>
      </w:r>
      <w:r w:rsidRPr="00E86319">
        <w:rPr>
          <w:bCs/>
          <w:sz w:val="24"/>
          <w:szCs w:val="24"/>
        </w:rPr>
        <w:t xml:space="preserve">  </w:t>
      </w:r>
    </w:p>
    <w:p w14:paraId="77F86976" w14:textId="145A6554" w:rsidR="00AA7362" w:rsidRPr="00E86319" w:rsidRDefault="00AA7362" w:rsidP="00AA7362">
      <w:pPr>
        <w:spacing w:after="0" w:line="240" w:lineRule="auto"/>
        <w:jc w:val="both"/>
        <w:rPr>
          <w:bCs/>
          <w:sz w:val="24"/>
          <w:szCs w:val="24"/>
        </w:rPr>
      </w:pPr>
      <w:r w:rsidRPr="00E86319">
        <w:rPr>
          <w:bCs/>
          <w:sz w:val="24"/>
          <w:szCs w:val="24"/>
        </w:rPr>
        <w:t>- nucení žáků, aby veřejně řekli, co viděli nebo se veřejně ihned na místě omlouvali</w:t>
      </w:r>
      <w:r w:rsidR="00DC6ED6">
        <w:rPr>
          <w:bCs/>
          <w:sz w:val="24"/>
          <w:szCs w:val="24"/>
        </w:rPr>
        <w:t>;</w:t>
      </w:r>
      <w:r w:rsidRPr="00E86319">
        <w:rPr>
          <w:bCs/>
          <w:sz w:val="24"/>
          <w:szCs w:val="24"/>
        </w:rPr>
        <w:t xml:space="preserve"> </w:t>
      </w:r>
    </w:p>
    <w:p w14:paraId="0FF2CBC1" w14:textId="6AEDF2BF" w:rsidR="00AA7362" w:rsidRPr="00E86319" w:rsidRDefault="00AA7362" w:rsidP="00AA7362">
      <w:pPr>
        <w:spacing w:after="0" w:line="240" w:lineRule="auto"/>
        <w:jc w:val="both"/>
        <w:rPr>
          <w:bCs/>
          <w:sz w:val="24"/>
          <w:szCs w:val="24"/>
        </w:rPr>
      </w:pPr>
      <w:r w:rsidRPr="00E86319">
        <w:rPr>
          <w:bCs/>
          <w:sz w:val="24"/>
          <w:szCs w:val="24"/>
        </w:rPr>
        <w:t>- vedení rozhovoru s žákem o situaci před ostatními žáky, vedení rozhovorů žáků zapojených do šikany společně</w:t>
      </w:r>
      <w:r w:rsidR="00DC6ED6">
        <w:rPr>
          <w:bCs/>
          <w:sz w:val="24"/>
          <w:szCs w:val="24"/>
        </w:rPr>
        <w:t>;</w:t>
      </w:r>
      <w:r w:rsidRPr="00E86319">
        <w:rPr>
          <w:bCs/>
          <w:sz w:val="24"/>
          <w:szCs w:val="24"/>
        </w:rPr>
        <w:t xml:space="preserve"> </w:t>
      </w:r>
    </w:p>
    <w:p w14:paraId="707F7690" w14:textId="4586822C" w:rsidR="00AA7362" w:rsidRPr="00E86319" w:rsidRDefault="00AA7362" w:rsidP="00AA7362">
      <w:pPr>
        <w:spacing w:after="0" w:line="240" w:lineRule="auto"/>
        <w:jc w:val="both"/>
        <w:rPr>
          <w:bCs/>
          <w:sz w:val="24"/>
          <w:szCs w:val="24"/>
        </w:rPr>
      </w:pPr>
      <w:r w:rsidRPr="00E86319">
        <w:rPr>
          <w:bCs/>
          <w:sz w:val="24"/>
          <w:szCs w:val="24"/>
        </w:rPr>
        <w:t>- nedostatečného vyhodnocení závažnosti problému a z toho plynoucí volby neadekvátních postupů nebo nepřiměřeného trestu</w:t>
      </w:r>
      <w:r w:rsidR="00DC6ED6">
        <w:rPr>
          <w:bCs/>
          <w:sz w:val="24"/>
          <w:szCs w:val="24"/>
        </w:rPr>
        <w:t>;</w:t>
      </w:r>
      <w:r w:rsidRPr="00E86319">
        <w:rPr>
          <w:bCs/>
          <w:sz w:val="24"/>
          <w:szCs w:val="24"/>
        </w:rPr>
        <w:t xml:space="preserve"> </w:t>
      </w:r>
    </w:p>
    <w:p w14:paraId="64F46F24" w14:textId="543CA454" w:rsidR="00AA7362" w:rsidRPr="00E86319" w:rsidRDefault="00AA7362" w:rsidP="00AA7362">
      <w:pPr>
        <w:spacing w:after="0" w:line="240" w:lineRule="auto"/>
        <w:jc w:val="both"/>
        <w:rPr>
          <w:bCs/>
          <w:sz w:val="24"/>
          <w:szCs w:val="24"/>
        </w:rPr>
      </w:pPr>
      <w:r w:rsidRPr="00E86319">
        <w:rPr>
          <w:bCs/>
          <w:sz w:val="24"/>
          <w:szCs w:val="24"/>
        </w:rPr>
        <w:t>- emotivního řešení problému (k řešení problému je třeba přistupovat věcně)</w:t>
      </w:r>
      <w:r w:rsidR="00DC6ED6">
        <w:rPr>
          <w:bCs/>
          <w:sz w:val="24"/>
          <w:szCs w:val="24"/>
        </w:rPr>
        <w:t>;</w:t>
      </w:r>
      <w:r w:rsidRPr="00E86319">
        <w:rPr>
          <w:bCs/>
          <w:sz w:val="24"/>
          <w:szCs w:val="24"/>
        </w:rPr>
        <w:t xml:space="preserve"> </w:t>
      </w:r>
    </w:p>
    <w:p w14:paraId="1058A999" w14:textId="35791C42" w:rsidR="00AA7362" w:rsidRPr="00E86319" w:rsidRDefault="00AA7362" w:rsidP="00AA7362">
      <w:pPr>
        <w:spacing w:after="0" w:line="240" w:lineRule="auto"/>
        <w:jc w:val="both"/>
        <w:rPr>
          <w:bCs/>
          <w:sz w:val="24"/>
          <w:szCs w:val="24"/>
        </w:rPr>
      </w:pPr>
      <w:r w:rsidRPr="00E86319">
        <w:rPr>
          <w:bCs/>
          <w:sz w:val="24"/>
          <w:szCs w:val="24"/>
        </w:rPr>
        <w:t>- agresivního řešení problému (např. násilím)</w:t>
      </w:r>
      <w:r w:rsidR="00DC6ED6">
        <w:rPr>
          <w:bCs/>
          <w:sz w:val="24"/>
          <w:szCs w:val="24"/>
        </w:rPr>
        <w:t>;</w:t>
      </w:r>
      <w:r w:rsidRPr="00E86319">
        <w:rPr>
          <w:bCs/>
          <w:sz w:val="24"/>
          <w:szCs w:val="24"/>
        </w:rPr>
        <w:t xml:space="preserve"> </w:t>
      </w:r>
    </w:p>
    <w:p w14:paraId="346F0D2D" w14:textId="1AB31A72" w:rsidR="00AA7362" w:rsidRPr="00E86319" w:rsidRDefault="00AA7362" w:rsidP="00AA7362">
      <w:pPr>
        <w:spacing w:after="0" w:line="240" w:lineRule="auto"/>
        <w:jc w:val="both"/>
        <w:rPr>
          <w:bCs/>
          <w:sz w:val="24"/>
          <w:szCs w:val="24"/>
        </w:rPr>
      </w:pPr>
      <w:r w:rsidRPr="00E86319">
        <w:rPr>
          <w:bCs/>
          <w:sz w:val="24"/>
          <w:szCs w:val="24"/>
        </w:rPr>
        <w:t xml:space="preserve">- příliš autoritativního řešení (např. zastrašováním nebo vyhrožováním), což může vést spíše </w:t>
      </w:r>
      <w:r w:rsidR="00DC6ED6">
        <w:rPr>
          <w:bCs/>
          <w:sz w:val="24"/>
          <w:szCs w:val="24"/>
        </w:rPr>
        <w:br/>
      </w:r>
      <w:r w:rsidRPr="00E86319">
        <w:rPr>
          <w:bCs/>
          <w:sz w:val="24"/>
          <w:szCs w:val="24"/>
        </w:rPr>
        <w:t>ke zhoršení situace, případně ke skrytějším formám šikany, nebo i k jinému rizikovému jednání</w:t>
      </w:r>
      <w:r w:rsidR="00DC6ED6">
        <w:rPr>
          <w:bCs/>
          <w:sz w:val="24"/>
          <w:szCs w:val="24"/>
        </w:rPr>
        <w:t>;</w:t>
      </w:r>
      <w:r w:rsidRPr="00E86319">
        <w:rPr>
          <w:bCs/>
          <w:sz w:val="24"/>
          <w:szCs w:val="24"/>
        </w:rPr>
        <w:t xml:space="preserve"> </w:t>
      </w:r>
    </w:p>
    <w:p w14:paraId="235952D6" w14:textId="640A5A0F" w:rsidR="00AA7362" w:rsidRPr="00E86319" w:rsidRDefault="00AA7362" w:rsidP="00AA7362">
      <w:pPr>
        <w:spacing w:after="0" w:line="240" w:lineRule="auto"/>
        <w:jc w:val="both"/>
        <w:rPr>
          <w:bCs/>
          <w:sz w:val="24"/>
          <w:szCs w:val="24"/>
        </w:rPr>
      </w:pPr>
      <w:r w:rsidRPr="00E86319">
        <w:rPr>
          <w:bCs/>
          <w:sz w:val="24"/>
          <w:szCs w:val="24"/>
        </w:rPr>
        <w:t>- předjímání recidivy útočníka</w:t>
      </w:r>
      <w:r w:rsidR="00DC6ED6">
        <w:rPr>
          <w:bCs/>
          <w:sz w:val="24"/>
          <w:szCs w:val="24"/>
        </w:rPr>
        <w:t>;</w:t>
      </w:r>
      <w:r w:rsidRPr="00E86319">
        <w:rPr>
          <w:bCs/>
          <w:sz w:val="24"/>
          <w:szCs w:val="24"/>
        </w:rPr>
        <w:t xml:space="preserve"> </w:t>
      </w:r>
    </w:p>
    <w:p w14:paraId="34CBAD44" w14:textId="7C2DEFB3" w:rsidR="00AA7362" w:rsidRPr="00E86319" w:rsidRDefault="00AA7362" w:rsidP="00AA7362">
      <w:pPr>
        <w:spacing w:after="0" w:line="240" w:lineRule="auto"/>
        <w:jc w:val="both"/>
        <w:rPr>
          <w:bCs/>
          <w:sz w:val="24"/>
          <w:szCs w:val="24"/>
        </w:rPr>
      </w:pPr>
      <w:r w:rsidRPr="00E86319">
        <w:rPr>
          <w:bCs/>
          <w:sz w:val="24"/>
          <w:szCs w:val="24"/>
        </w:rPr>
        <w:lastRenderedPageBreak/>
        <w:t>- řešení i méně závažného rizikového chování v součinnosti s policií (zbytečná kriminalizace útočníka)</w:t>
      </w:r>
      <w:r w:rsidR="00DC6ED6">
        <w:rPr>
          <w:bCs/>
          <w:sz w:val="24"/>
          <w:szCs w:val="24"/>
        </w:rPr>
        <w:t>;</w:t>
      </w:r>
      <w:r w:rsidRPr="00E86319">
        <w:rPr>
          <w:bCs/>
          <w:sz w:val="24"/>
          <w:szCs w:val="24"/>
        </w:rPr>
        <w:t xml:space="preserve"> </w:t>
      </w:r>
    </w:p>
    <w:p w14:paraId="04C2D529" w14:textId="0951A8B5" w:rsidR="00AA7362" w:rsidRPr="00E86319" w:rsidRDefault="00AA7362" w:rsidP="00AA7362">
      <w:pPr>
        <w:spacing w:after="0" w:line="240" w:lineRule="auto"/>
        <w:jc w:val="both"/>
        <w:rPr>
          <w:bCs/>
          <w:sz w:val="24"/>
          <w:szCs w:val="24"/>
        </w:rPr>
      </w:pPr>
      <w:r w:rsidRPr="00E86319">
        <w:rPr>
          <w:bCs/>
          <w:sz w:val="24"/>
          <w:szCs w:val="24"/>
        </w:rPr>
        <w:t>- automatického obviňování oběti (sekundární viktimizace)</w:t>
      </w:r>
      <w:r w:rsidR="00DC6ED6">
        <w:rPr>
          <w:bCs/>
          <w:sz w:val="24"/>
          <w:szCs w:val="24"/>
        </w:rPr>
        <w:t>;</w:t>
      </w:r>
      <w:r w:rsidRPr="00E86319">
        <w:rPr>
          <w:bCs/>
          <w:sz w:val="24"/>
          <w:szCs w:val="24"/>
        </w:rPr>
        <w:t xml:space="preserve"> </w:t>
      </w:r>
    </w:p>
    <w:p w14:paraId="25EDCAB7" w14:textId="1CC1D2D7" w:rsidR="00AA7362" w:rsidRPr="00E86319" w:rsidRDefault="00AA7362" w:rsidP="00AA7362">
      <w:pPr>
        <w:spacing w:after="0" w:line="240" w:lineRule="auto"/>
        <w:jc w:val="both"/>
        <w:rPr>
          <w:bCs/>
          <w:sz w:val="24"/>
          <w:szCs w:val="24"/>
        </w:rPr>
      </w:pPr>
      <w:r w:rsidRPr="00E86319">
        <w:rPr>
          <w:bCs/>
          <w:sz w:val="24"/>
          <w:szCs w:val="24"/>
        </w:rPr>
        <w:t>- vyhýbání se problematickým aktivitám jako zdrojům budoucí šikany</w:t>
      </w:r>
      <w:r w:rsidR="00DC6ED6">
        <w:rPr>
          <w:bCs/>
          <w:sz w:val="24"/>
          <w:szCs w:val="24"/>
        </w:rPr>
        <w:t>.</w:t>
      </w:r>
      <w:r w:rsidRPr="00E86319">
        <w:rPr>
          <w:bCs/>
          <w:sz w:val="24"/>
          <w:szCs w:val="24"/>
        </w:rPr>
        <w:t xml:space="preserve">  </w:t>
      </w:r>
    </w:p>
    <w:p w14:paraId="13A4997A" w14:textId="77777777" w:rsidR="00715217" w:rsidRDefault="00715217" w:rsidP="00AA7362">
      <w:pPr>
        <w:spacing w:after="0" w:line="240" w:lineRule="auto"/>
        <w:jc w:val="both"/>
        <w:rPr>
          <w:bCs/>
          <w:sz w:val="28"/>
          <w:szCs w:val="28"/>
        </w:rPr>
      </w:pPr>
    </w:p>
    <w:p w14:paraId="3622DF76" w14:textId="2988B012" w:rsidR="00715217" w:rsidRPr="00715217" w:rsidRDefault="00715217" w:rsidP="00715217">
      <w:pPr>
        <w:spacing w:after="0" w:line="240" w:lineRule="auto"/>
        <w:jc w:val="both"/>
        <w:rPr>
          <w:b/>
          <w:sz w:val="28"/>
          <w:szCs w:val="28"/>
          <w:u w:val="single"/>
        </w:rPr>
      </w:pPr>
      <w:r w:rsidRPr="00715217">
        <w:rPr>
          <w:b/>
          <w:sz w:val="28"/>
          <w:szCs w:val="28"/>
        </w:rPr>
        <w:t>10. Program proti šikanování</w:t>
      </w:r>
    </w:p>
    <w:p w14:paraId="72E37909" w14:textId="77777777" w:rsidR="00715217" w:rsidRPr="00E86319" w:rsidRDefault="00715217" w:rsidP="00E86319">
      <w:pPr>
        <w:spacing w:after="0" w:line="240" w:lineRule="auto"/>
        <w:ind w:firstLine="708"/>
        <w:jc w:val="both"/>
        <w:rPr>
          <w:bCs/>
          <w:sz w:val="24"/>
          <w:szCs w:val="24"/>
        </w:rPr>
      </w:pPr>
      <w:r w:rsidRPr="00E86319">
        <w:rPr>
          <w:bCs/>
          <w:sz w:val="24"/>
          <w:szCs w:val="24"/>
        </w:rPr>
        <w:t>Šikanování je nebezpe</w:t>
      </w:r>
      <w:r w:rsidRPr="00E86319">
        <w:rPr>
          <w:sz w:val="24"/>
          <w:szCs w:val="24"/>
        </w:rPr>
        <w:t>č</w:t>
      </w:r>
      <w:r w:rsidRPr="00E86319">
        <w:rPr>
          <w:bCs/>
          <w:sz w:val="24"/>
          <w:szCs w:val="24"/>
        </w:rPr>
        <w:t>n</w:t>
      </w:r>
      <w:r w:rsidRPr="00E86319">
        <w:rPr>
          <w:sz w:val="24"/>
          <w:szCs w:val="24"/>
        </w:rPr>
        <w:t>ý</w:t>
      </w:r>
      <w:r w:rsidRPr="00E86319">
        <w:rPr>
          <w:bCs/>
          <w:sz w:val="24"/>
          <w:szCs w:val="24"/>
        </w:rPr>
        <w:t xml:space="preserve"> sociální jev ve spole</w:t>
      </w:r>
      <w:r w:rsidRPr="00E86319">
        <w:rPr>
          <w:sz w:val="24"/>
          <w:szCs w:val="24"/>
        </w:rPr>
        <w:t>č</w:t>
      </w:r>
      <w:r w:rsidRPr="00E86319">
        <w:rPr>
          <w:bCs/>
          <w:sz w:val="24"/>
          <w:szCs w:val="24"/>
        </w:rPr>
        <w:t>nosti, jejímž d</w:t>
      </w:r>
      <w:r w:rsidRPr="00E86319">
        <w:rPr>
          <w:sz w:val="24"/>
          <w:szCs w:val="24"/>
        </w:rPr>
        <w:t>ů</w:t>
      </w:r>
      <w:r w:rsidRPr="00E86319">
        <w:rPr>
          <w:bCs/>
          <w:sz w:val="24"/>
          <w:szCs w:val="24"/>
        </w:rPr>
        <w:t>sledkem je poškozování zdraví jednotlivce nebo skupiny. Pro vztah, který ozna</w:t>
      </w:r>
      <w:r w:rsidRPr="00E86319">
        <w:rPr>
          <w:sz w:val="24"/>
          <w:szCs w:val="24"/>
        </w:rPr>
        <w:t>č</w:t>
      </w:r>
      <w:r w:rsidRPr="00E86319">
        <w:rPr>
          <w:bCs/>
          <w:sz w:val="24"/>
          <w:szCs w:val="24"/>
        </w:rPr>
        <w:t>ujeme za šikanování, je p</w:t>
      </w:r>
      <w:r w:rsidRPr="00E86319">
        <w:rPr>
          <w:sz w:val="24"/>
          <w:szCs w:val="24"/>
        </w:rPr>
        <w:t>ř</w:t>
      </w:r>
      <w:r w:rsidRPr="00E86319">
        <w:rPr>
          <w:bCs/>
          <w:sz w:val="24"/>
          <w:szCs w:val="24"/>
        </w:rPr>
        <w:t>ízna</w:t>
      </w:r>
      <w:r w:rsidRPr="00E86319">
        <w:rPr>
          <w:sz w:val="24"/>
          <w:szCs w:val="24"/>
        </w:rPr>
        <w:t>č</w:t>
      </w:r>
      <w:r w:rsidRPr="00E86319">
        <w:rPr>
          <w:bCs/>
          <w:sz w:val="24"/>
          <w:szCs w:val="24"/>
        </w:rPr>
        <w:t>ná naprostá asymetrie sil, kdy mocn</w:t>
      </w:r>
      <w:r w:rsidRPr="00E86319">
        <w:rPr>
          <w:sz w:val="24"/>
          <w:szCs w:val="24"/>
        </w:rPr>
        <w:t>ě</w:t>
      </w:r>
      <w:r w:rsidRPr="00E86319">
        <w:rPr>
          <w:bCs/>
          <w:sz w:val="24"/>
          <w:szCs w:val="24"/>
        </w:rPr>
        <w:t>jší zneužívá slabšího a pošlapává jeho práva.</w:t>
      </w:r>
    </w:p>
    <w:p w14:paraId="1BA7549E" w14:textId="52C24697" w:rsidR="00715217" w:rsidRPr="00E86319" w:rsidRDefault="00715217" w:rsidP="00715217">
      <w:pPr>
        <w:spacing w:after="0" w:line="240" w:lineRule="auto"/>
        <w:jc w:val="both"/>
        <w:rPr>
          <w:bCs/>
          <w:sz w:val="24"/>
          <w:szCs w:val="24"/>
        </w:rPr>
      </w:pPr>
      <w:r w:rsidRPr="00E86319">
        <w:rPr>
          <w:bCs/>
          <w:sz w:val="24"/>
          <w:szCs w:val="24"/>
        </w:rPr>
        <w:t>Šikanování je jakékoliv chování, jehož zám</w:t>
      </w:r>
      <w:r w:rsidRPr="00E86319">
        <w:rPr>
          <w:sz w:val="24"/>
          <w:szCs w:val="24"/>
        </w:rPr>
        <w:t>ě</w:t>
      </w:r>
      <w:r w:rsidRPr="00E86319">
        <w:rPr>
          <w:bCs/>
          <w:sz w:val="24"/>
          <w:szCs w:val="24"/>
        </w:rPr>
        <w:t>rem je ublížit, ohrozit nebo zastrašit žáka, p</w:t>
      </w:r>
      <w:r w:rsidRPr="00E86319">
        <w:rPr>
          <w:sz w:val="24"/>
          <w:szCs w:val="24"/>
        </w:rPr>
        <w:t>ř</w:t>
      </w:r>
      <w:r w:rsidRPr="00E86319">
        <w:rPr>
          <w:bCs/>
          <w:sz w:val="24"/>
          <w:szCs w:val="24"/>
        </w:rPr>
        <w:t>ípadn</w:t>
      </w:r>
      <w:r w:rsidRPr="00E86319">
        <w:rPr>
          <w:sz w:val="24"/>
          <w:szCs w:val="24"/>
        </w:rPr>
        <w:t xml:space="preserve">ě </w:t>
      </w:r>
      <w:r w:rsidRPr="00E86319">
        <w:rPr>
          <w:bCs/>
          <w:sz w:val="24"/>
          <w:szCs w:val="24"/>
        </w:rPr>
        <w:t>skupinu žák</w:t>
      </w:r>
      <w:r w:rsidRPr="00E86319">
        <w:rPr>
          <w:sz w:val="24"/>
          <w:szCs w:val="24"/>
        </w:rPr>
        <w:t>ů</w:t>
      </w:r>
      <w:r w:rsidRPr="00E86319">
        <w:rPr>
          <w:bCs/>
          <w:sz w:val="24"/>
          <w:szCs w:val="24"/>
        </w:rPr>
        <w:t>. Spo</w:t>
      </w:r>
      <w:r w:rsidRPr="00E86319">
        <w:rPr>
          <w:sz w:val="24"/>
          <w:szCs w:val="24"/>
        </w:rPr>
        <w:t>č</w:t>
      </w:r>
      <w:r w:rsidRPr="00E86319">
        <w:rPr>
          <w:bCs/>
          <w:sz w:val="24"/>
          <w:szCs w:val="24"/>
        </w:rPr>
        <w:t xml:space="preserve">ívá v cílených a opakovaných fyzických a psychických útocích jedincem </w:t>
      </w:r>
      <w:r w:rsidR="00DC6ED6">
        <w:rPr>
          <w:bCs/>
          <w:sz w:val="24"/>
          <w:szCs w:val="24"/>
        </w:rPr>
        <w:br/>
      </w:r>
      <w:r w:rsidRPr="00E86319">
        <w:rPr>
          <w:bCs/>
          <w:sz w:val="24"/>
          <w:szCs w:val="24"/>
        </w:rPr>
        <w:t>nebo skupinou v</w:t>
      </w:r>
      <w:r w:rsidRPr="00E86319">
        <w:rPr>
          <w:sz w:val="24"/>
          <w:szCs w:val="24"/>
        </w:rPr>
        <w:t>ůč</w:t>
      </w:r>
      <w:r w:rsidRPr="00E86319">
        <w:rPr>
          <w:bCs/>
          <w:sz w:val="24"/>
          <w:szCs w:val="24"/>
        </w:rPr>
        <w:t xml:space="preserve">i jedinci </w:t>
      </w:r>
      <w:r w:rsidRPr="00E86319">
        <w:rPr>
          <w:sz w:val="24"/>
          <w:szCs w:val="24"/>
        </w:rPr>
        <w:t>č</w:t>
      </w:r>
      <w:r w:rsidRPr="00E86319">
        <w:rPr>
          <w:bCs/>
          <w:sz w:val="24"/>
          <w:szCs w:val="24"/>
        </w:rPr>
        <w:t>i skupin</w:t>
      </w:r>
      <w:r w:rsidRPr="00E86319">
        <w:rPr>
          <w:sz w:val="24"/>
          <w:szCs w:val="24"/>
        </w:rPr>
        <w:t xml:space="preserve">ě </w:t>
      </w:r>
      <w:r w:rsidRPr="00E86319">
        <w:rPr>
          <w:bCs/>
          <w:sz w:val="24"/>
          <w:szCs w:val="24"/>
        </w:rPr>
        <w:t>žák</w:t>
      </w:r>
      <w:r w:rsidRPr="00E86319">
        <w:rPr>
          <w:sz w:val="24"/>
          <w:szCs w:val="24"/>
        </w:rPr>
        <w:t>ů</w:t>
      </w:r>
      <w:r w:rsidRPr="00E86319">
        <w:rPr>
          <w:bCs/>
          <w:sz w:val="24"/>
          <w:szCs w:val="24"/>
        </w:rPr>
        <w:t>, kte</w:t>
      </w:r>
      <w:r w:rsidRPr="00E86319">
        <w:rPr>
          <w:sz w:val="24"/>
          <w:szCs w:val="24"/>
        </w:rPr>
        <w:t>ř</w:t>
      </w:r>
      <w:r w:rsidRPr="00E86319">
        <w:rPr>
          <w:bCs/>
          <w:sz w:val="24"/>
          <w:szCs w:val="24"/>
        </w:rPr>
        <w:t>í se neumí nebo z nejr</w:t>
      </w:r>
      <w:r w:rsidRPr="00E86319">
        <w:rPr>
          <w:sz w:val="24"/>
          <w:szCs w:val="24"/>
        </w:rPr>
        <w:t>ů</w:t>
      </w:r>
      <w:r w:rsidRPr="00E86319">
        <w:rPr>
          <w:bCs/>
          <w:sz w:val="24"/>
          <w:szCs w:val="24"/>
        </w:rPr>
        <w:t>zn</w:t>
      </w:r>
      <w:r w:rsidRPr="00E86319">
        <w:rPr>
          <w:sz w:val="24"/>
          <w:szCs w:val="24"/>
        </w:rPr>
        <w:t>ě</w:t>
      </w:r>
      <w:r w:rsidRPr="00E86319">
        <w:rPr>
          <w:bCs/>
          <w:sz w:val="24"/>
          <w:szCs w:val="24"/>
        </w:rPr>
        <w:t>jších d</w:t>
      </w:r>
      <w:r w:rsidRPr="00E86319">
        <w:rPr>
          <w:sz w:val="24"/>
          <w:szCs w:val="24"/>
        </w:rPr>
        <w:t>ů</w:t>
      </w:r>
      <w:r w:rsidRPr="00E86319">
        <w:rPr>
          <w:bCs/>
          <w:sz w:val="24"/>
          <w:szCs w:val="24"/>
        </w:rPr>
        <w:t>vod</w:t>
      </w:r>
      <w:r w:rsidRPr="00E86319">
        <w:rPr>
          <w:sz w:val="24"/>
          <w:szCs w:val="24"/>
        </w:rPr>
        <w:t xml:space="preserve">ů </w:t>
      </w:r>
      <w:r w:rsidRPr="00E86319">
        <w:rPr>
          <w:bCs/>
          <w:sz w:val="24"/>
          <w:szCs w:val="24"/>
        </w:rPr>
        <w:t>nemohou bránit. Šikanování je mimo</w:t>
      </w:r>
      <w:r w:rsidRPr="00E86319">
        <w:rPr>
          <w:sz w:val="24"/>
          <w:szCs w:val="24"/>
        </w:rPr>
        <w:t>ř</w:t>
      </w:r>
      <w:r w:rsidRPr="00E86319">
        <w:rPr>
          <w:bCs/>
          <w:sz w:val="24"/>
          <w:szCs w:val="24"/>
        </w:rPr>
        <w:t>ádn</w:t>
      </w:r>
      <w:r w:rsidRPr="00E86319">
        <w:rPr>
          <w:sz w:val="24"/>
          <w:szCs w:val="24"/>
        </w:rPr>
        <w:t xml:space="preserve">ě </w:t>
      </w:r>
      <w:r w:rsidRPr="00E86319">
        <w:rPr>
          <w:bCs/>
          <w:sz w:val="24"/>
          <w:szCs w:val="24"/>
        </w:rPr>
        <w:t>nebezpe</w:t>
      </w:r>
      <w:r w:rsidRPr="00E86319">
        <w:rPr>
          <w:sz w:val="24"/>
          <w:szCs w:val="24"/>
        </w:rPr>
        <w:t>č</w:t>
      </w:r>
      <w:r w:rsidRPr="00E86319">
        <w:rPr>
          <w:bCs/>
          <w:sz w:val="24"/>
          <w:szCs w:val="24"/>
        </w:rPr>
        <w:t>ná forma násilí, která ohrožuje základní výchovné a vzd</w:t>
      </w:r>
      <w:r w:rsidRPr="00E86319">
        <w:rPr>
          <w:sz w:val="24"/>
          <w:szCs w:val="24"/>
        </w:rPr>
        <w:t>ě</w:t>
      </w:r>
      <w:r w:rsidRPr="00E86319">
        <w:rPr>
          <w:bCs/>
          <w:sz w:val="24"/>
          <w:szCs w:val="24"/>
        </w:rPr>
        <w:t>lávací cíle školy. Šikana je zvláš</w:t>
      </w:r>
      <w:r w:rsidRPr="00E86319">
        <w:rPr>
          <w:sz w:val="24"/>
          <w:szCs w:val="24"/>
        </w:rPr>
        <w:t xml:space="preserve">ť </w:t>
      </w:r>
      <w:r w:rsidRPr="00E86319">
        <w:rPr>
          <w:bCs/>
          <w:sz w:val="24"/>
          <w:szCs w:val="24"/>
        </w:rPr>
        <w:t>záke</w:t>
      </w:r>
      <w:r w:rsidRPr="00E86319">
        <w:rPr>
          <w:sz w:val="24"/>
          <w:szCs w:val="24"/>
        </w:rPr>
        <w:t>ř</w:t>
      </w:r>
      <w:r w:rsidRPr="00E86319">
        <w:rPr>
          <w:bCs/>
          <w:sz w:val="24"/>
          <w:szCs w:val="24"/>
        </w:rPr>
        <w:t xml:space="preserve">ná, protože </w:t>
      </w:r>
      <w:r w:rsidRPr="00E86319">
        <w:rPr>
          <w:sz w:val="24"/>
          <w:szCs w:val="24"/>
        </w:rPr>
        <w:t>č</w:t>
      </w:r>
      <w:r w:rsidRPr="00E86319">
        <w:rPr>
          <w:bCs/>
          <w:sz w:val="24"/>
          <w:szCs w:val="24"/>
        </w:rPr>
        <w:t>asto z</w:t>
      </w:r>
      <w:r w:rsidRPr="00E86319">
        <w:rPr>
          <w:sz w:val="24"/>
          <w:szCs w:val="24"/>
        </w:rPr>
        <w:t>ů</w:t>
      </w:r>
      <w:r w:rsidRPr="00E86319">
        <w:rPr>
          <w:bCs/>
          <w:sz w:val="24"/>
          <w:szCs w:val="24"/>
        </w:rPr>
        <w:t>stává dlouho skrytá. Ve škole, je pot</w:t>
      </w:r>
      <w:r w:rsidRPr="00E86319">
        <w:rPr>
          <w:sz w:val="24"/>
          <w:szCs w:val="24"/>
        </w:rPr>
        <w:t>ř</w:t>
      </w:r>
      <w:r w:rsidRPr="00E86319">
        <w:rPr>
          <w:bCs/>
          <w:sz w:val="24"/>
          <w:szCs w:val="24"/>
        </w:rPr>
        <w:t>eba v</w:t>
      </w:r>
      <w:r w:rsidRPr="00E86319">
        <w:rPr>
          <w:sz w:val="24"/>
          <w:szCs w:val="24"/>
        </w:rPr>
        <w:t>ě</w:t>
      </w:r>
      <w:r w:rsidRPr="00E86319">
        <w:rPr>
          <w:bCs/>
          <w:sz w:val="24"/>
          <w:szCs w:val="24"/>
        </w:rPr>
        <w:t>novat tomuto jevu zvláštní pozornost.</w:t>
      </w:r>
    </w:p>
    <w:p w14:paraId="7D65FF18" w14:textId="77777777" w:rsidR="00715217" w:rsidRPr="00715217" w:rsidRDefault="00715217" w:rsidP="00715217">
      <w:pPr>
        <w:spacing w:after="0" w:line="240" w:lineRule="auto"/>
        <w:jc w:val="both"/>
        <w:rPr>
          <w:bCs/>
          <w:sz w:val="28"/>
          <w:szCs w:val="28"/>
        </w:rPr>
      </w:pPr>
    </w:p>
    <w:p w14:paraId="4CF849C8" w14:textId="77777777" w:rsidR="00715217" w:rsidRPr="00E86319" w:rsidRDefault="00715217" w:rsidP="00715217">
      <w:pPr>
        <w:spacing w:after="0" w:line="240" w:lineRule="auto"/>
        <w:jc w:val="both"/>
        <w:rPr>
          <w:bCs/>
          <w:i/>
          <w:iCs/>
          <w:sz w:val="24"/>
          <w:szCs w:val="24"/>
          <w:u w:val="single"/>
        </w:rPr>
      </w:pPr>
      <w:r w:rsidRPr="00E86319">
        <w:rPr>
          <w:bCs/>
          <w:i/>
          <w:iCs/>
          <w:sz w:val="24"/>
          <w:szCs w:val="24"/>
          <w:u w:val="single"/>
        </w:rPr>
        <w:t xml:space="preserve">Podoby šikany: </w:t>
      </w:r>
    </w:p>
    <w:p w14:paraId="6C33667B" w14:textId="5D7A850B" w:rsidR="00715217" w:rsidRPr="00E86319" w:rsidRDefault="00715217" w:rsidP="00715217">
      <w:pPr>
        <w:numPr>
          <w:ilvl w:val="0"/>
          <w:numId w:val="18"/>
        </w:numPr>
        <w:spacing w:after="0" w:line="240" w:lineRule="auto"/>
        <w:jc w:val="both"/>
        <w:rPr>
          <w:bCs/>
          <w:sz w:val="24"/>
          <w:szCs w:val="24"/>
        </w:rPr>
      </w:pPr>
      <w:r w:rsidRPr="00E86319">
        <w:rPr>
          <w:b/>
          <w:bCs/>
          <w:sz w:val="24"/>
          <w:szCs w:val="24"/>
        </w:rPr>
        <w:t>Přímá šikana</w:t>
      </w:r>
      <w:r w:rsidRPr="00E86319">
        <w:rPr>
          <w:bCs/>
          <w:sz w:val="24"/>
          <w:szCs w:val="24"/>
        </w:rPr>
        <w:t xml:space="preserve"> může mít podobu fyzickou (např. bití, plivání, tahání za vlasy), verbální (např. vulgární nadávky, zraňující komentáře k rase, národnosti, etnicitě, náboženství nebo sexualitě, výhružky, násilné a manipulativní příkazy); nebo neverbální </w:t>
      </w:r>
      <w:r w:rsidR="00DC6ED6">
        <w:rPr>
          <w:bCs/>
          <w:sz w:val="24"/>
          <w:szCs w:val="24"/>
        </w:rPr>
        <w:br/>
      </w:r>
      <w:r w:rsidRPr="00E86319">
        <w:rPr>
          <w:bCs/>
          <w:sz w:val="24"/>
          <w:szCs w:val="24"/>
        </w:rPr>
        <w:t xml:space="preserve">(např. urážlivá gesta a zvuky, zírání, používání zastrašujících nebo výhružných výrazů </w:t>
      </w:r>
      <w:r w:rsidR="00DC6ED6">
        <w:rPr>
          <w:bCs/>
          <w:sz w:val="24"/>
          <w:szCs w:val="24"/>
        </w:rPr>
        <w:br/>
      </w:r>
      <w:r w:rsidRPr="00E86319">
        <w:rPr>
          <w:bCs/>
          <w:sz w:val="24"/>
          <w:szCs w:val="24"/>
        </w:rPr>
        <w:t xml:space="preserve">ve tváři, nebo v řeči těla, ničení/schovávání/kradení věcí nebo učebních pomůcek).   </w:t>
      </w:r>
    </w:p>
    <w:p w14:paraId="0AEF5AF2" w14:textId="0093B34C" w:rsidR="00715217" w:rsidRPr="00E86319" w:rsidRDefault="00715217" w:rsidP="00715217">
      <w:pPr>
        <w:numPr>
          <w:ilvl w:val="0"/>
          <w:numId w:val="18"/>
        </w:numPr>
        <w:spacing w:after="0" w:line="240" w:lineRule="auto"/>
        <w:jc w:val="both"/>
        <w:rPr>
          <w:bCs/>
          <w:sz w:val="24"/>
          <w:szCs w:val="24"/>
        </w:rPr>
      </w:pPr>
      <w:r w:rsidRPr="00E86319">
        <w:rPr>
          <w:b/>
          <w:bCs/>
          <w:sz w:val="24"/>
          <w:szCs w:val="24"/>
        </w:rPr>
        <w:t>Nepřímá šikana</w:t>
      </w:r>
      <w:r w:rsidRPr="00E86319">
        <w:rPr>
          <w:bCs/>
          <w:sz w:val="24"/>
          <w:szCs w:val="24"/>
        </w:rPr>
        <w:t xml:space="preserve"> má za cíl způsobit emocionální a psychologické utrpení a poškodit sociální status oběti. Tato šikana je vykonávána způsobem, kdy útočník působí bolest tak, aby to vypadalo, že žádný takový záměr ve skutečnosti nemá. Hlavní agresor </w:t>
      </w:r>
      <w:r w:rsidR="00DC6ED6">
        <w:rPr>
          <w:bCs/>
          <w:sz w:val="24"/>
          <w:szCs w:val="24"/>
        </w:rPr>
        <w:br/>
      </w:r>
      <w:r w:rsidRPr="00E86319">
        <w:rPr>
          <w:bCs/>
          <w:sz w:val="24"/>
          <w:szCs w:val="24"/>
        </w:rPr>
        <w:t xml:space="preserve">k útoku často využívá prostředníka, neútočí přímo. Nepřímá šikana je většinou nefyzická, nicméně v některých případech může být také třetí strana manipulována </w:t>
      </w:r>
      <w:r w:rsidR="00DC6ED6">
        <w:rPr>
          <w:bCs/>
          <w:sz w:val="24"/>
          <w:szCs w:val="24"/>
        </w:rPr>
        <w:br/>
      </w:r>
      <w:r w:rsidRPr="00E86319">
        <w:rPr>
          <w:bCs/>
          <w:sz w:val="24"/>
          <w:szCs w:val="24"/>
        </w:rPr>
        <w:t xml:space="preserve">do situace, kdy má zapříčinit fyzické ublížení. Nefyzické formy nepřímé šikany pak mohou zahrnovat záměrnou ignoraci nebo izolování žáka nebo učitele rozšiřování zákeřných pomluv a lží, neoprávněná nařčení ze sexuálního obtěžování </w:t>
      </w:r>
      <w:r w:rsidR="00DC6ED6">
        <w:rPr>
          <w:bCs/>
          <w:sz w:val="24"/>
          <w:szCs w:val="24"/>
        </w:rPr>
        <w:br/>
      </w:r>
      <w:r w:rsidRPr="00E86319">
        <w:rPr>
          <w:bCs/>
          <w:sz w:val="24"/>
          <w:szCs w:val="24"/>
        </w:rPr>
        <w:t xml:space="preserve">nebo nespravedlivého hodnocení (u učitele), ničení pověsti a reputace, ponižování </w:t>
      </w:r>
      <w:r w:rsidR="00DC6ED6">
        <w:rPr>
          <w:bCs/>
          <w:sz w:val="24"/>
          <w:szCs w:val="24"/>
        </w:rPr>
        <w:br/>
      </w:r>
      <w:r w:rsidRPr="00E86319">
        <w:rPr>
          <w:bCs/>
          <w:sz w:val="24"/>
          <w:szCs w:val="24"/>
        </w:rPr>
        <w:t xml:space="preserve">před ostatními žáky i pedagogy, nepříjemné sexuální provokace.   </w:t>
      </w:r>
    </w:p>
    <w:p w14:paraId="10827BB3" w14:textId="3B902FE5" w:rsidR="00E86319" w:rsidRPr="00BA61CA" w:rsidRDefault="00715217" w:rsidP="00DC6ED6">
      <w:pPr>
        <w:numPr>
          <w:ilvl w:val="0"/>
          <w:numId w:val="18"/>
        </w:numPr>
        <w:spacing w:after="0" w:line="240" w:lineRule="auto"/>
        <w:jc w:val="both"/>
        <w:rPr>
          <w:b/>
          <w:bCs/>
          <w:sz w:val="28"/>
          <w:szCs w:val="28"/>
          <w:u w:val="single"/>
        </w:rPr>
      </w:pPr>
      <w:r w:rsidRPr="00E86319">
        <w:rPr>
          <w:b/>
          <w:bCs/>
          <w:sz w:val="24"/>
          <w:szCs w:val="24"/>
        </w:rPr>
        <w:t>Jednou z nejčastějších forem šikany je také elektronická šikana, tzv. kyberšikana</w:t>
      </w:r>
      <w:r w:rsidRPr="00E86319">
        <w:rPr>
          <w:bCs/>
          <w:sz w:val="24"/>
          <w:szCs w:val="24"/>
        </w:rPr>
        <w:t xml:space="preserve">, která může mít podobu např. zakládání falešných profilů na jméno žáka či učitele </w:t>
      </w:r>
      <w:r w:rsidR="00DC6ED6">
        <w:rPr>
          <w:bCs/>
          <w:sz w:val="24"/>
          <w:szCs w:val="24"/>
        </w:rPr>
        <w:br/>
      </w:r>
      <w:r w:rsidRPr="00E86319">
        <w:rPr>
          <w:bCs/>
          <w:sz w:val="24"/>
          <w:szCs w:val="24"/>
        </w:rPr>
        <w:t xml:space="preserve">s dehonestujícím obsahem, prezentace ponižujících videí na portálech, </w:t>
      </w:r>
      <w:r w:rsidR="00DC6ED6">
        <w:rPr>
          <w:bCs/>
          <w:sz w:val="24"/>
          <w:szCs w:val="24"/>
        </w:rPr>
        <w:br/>
      </w:r>
      <w:r w:rsidRPr="00E86319">
        <w:rPr>
          <w:bCs/>
          <w:sz w:val="24"/>
          <w:szCs w:val="24"/>
        </w:rPr>
        <w:t xml:space="preserve">jako je youtube.com, spoluzaci.cz nebo facebook.com apod., prezentace zraňujících komentářů na webu, rozesílání vulgárních nebo výhružných koláží s tváří žáka </w:t>
      </w:r>
      <w:r w:rsidR="00DC6ED6">
        <w:rPr>
          <w:bCs/>
          <w:sz w:val="24"/>
          <w:szCs w:val="24"/>
        </w:rPr>
        <w:br/>
      </w:r>
      <w:r w:rsidRPr="00E86319">
        <w:rPr>
          <w:bCs/>
          <w:sz w:val="24"/>
          <w:szCs w:val="24"/>
        </w:rPr>
        <w:t xml:space="preserve">nebo učitele či příslušníků jeho rodiny, výhružné SMS nebo e-maily apod. Oproti šikaně tváří v tvář má kyberšikana ze své podstaty mnohem větší dosah, čímž ještě více zhoršuje prožívání oběti. Pokud je oběť šikanována ve třídě, svědky pomluv, nadávek, posmívání a ztrapňování je max. několik desítek lidí. V prostředí internetu může být svědkem (ale i útočníkem) stejného chování i několik desítek tisíc lidí. Kyberšikana bývá u dětí školního věku často doplňkem klasické přímé a nepřímé šikany. Je tedy důležité při řešení prověřit případné souvislosti s klasickou šikanou. Tedy pokud probíhá klasická šikana (např. nadávky, ponižování), je nutné zjistit situaci oběti v kyberprostoru (mobil, profil, chat apod.) a naopak. Škola by se kyberšikanou měla zabývat vždy, </w:t>
      </w:r>
      <w:r w:rsidR="00BA61CA">
        <w:rPr>
          <w:bCs/>
          <w:sz w:val="24"/>
          <w:szCs w:val="24"/>
        </w:rPr>
        <w:br/>
      </w:r>
      <w:r w:rsidRPr="00E86319">
        <w:rPr>
          <w:bCs/>
          <w:sz w:val="24"/>
          <w:szCs w:val="24"/>
        </w:rPr>
        <w:lastRenderedPageBreak/>
        <w:t>když se o ní dozví. Základním úkolem musí být zmapování konkrétního případu, které škole pomůže rozhodnout se pro správný postup řešení.</w:t>
      </w:r>
    </w:p>
    <w:p w14:paraId="258A2CF3" w14:textId="77777777" w:rsidR="00BA61CA" w:rsidRPr="00E86319" w:rsidRDefault="00BA61CA" w:rsidP="00BA61CA">
      <w:pPr>
        <w:spacing w:after="0" w:line="240" w:lineRule="auto"/>
        <w:ind w:left="720"/>
        <w:jc w:val="both"/>
        <w:rPr>
          <w:b/>
          <w:bCs/>
          <w:sz w:val="28"/>
          <w:szCs w:val="28"/>
          <w:u w:val="single"/>
        </w:rPr>
      </w:pPr>
    </w:p>
    <w:p w14:paraId="784C9DDA" w14:textId="25AA476A" w:rsidR="00715217" w:rsidRPr="00E86319" w:rsidRDefault="00715217" w:rsidP="00E86319">
      <w:pPr>
        <w:spacing w:after="0" w:line="240" w:lineRule="auto"/>
        <w:jc w:val="both"/>
        <w:rPr>
          <w:b/>
          <w:bCs/>
          <w:sz w:val="28"/>
          <w:szCs w:val="28"/>
          <w:u w:val="single"/>
        </w:rPr>
      </w:pPr>
      <w:r w:rsidRPr="00E86319">
        <w:rPr>
          <w:b/>
          <w:bCs/>
          <w:sz w:val="28"/>
          <w:szCs w:val="28"/>
        </w:rPr>
        <w:t>11. Šikana zaměřená na učitele</w:t>
      </w:r>
    </w:p>
    <w:p w14:paraId="2E509BD3" w14:textId="77777777" w:rsidR="00715217" w:rsidRPr="00E86319" w:rsidRDefault="00715217" w:rsidP="00715217">
      <w:pPr>
        <w:spacing w:after="0" w:line="240" w:lineRule="auto"/>
        <w:jc w:val="both"/>
        <w:rPr>
          <w:bCs/>
          <w:i/>
          <w:iCs/>
          <w:sz w:val="24"/>
          <w:szCs w:val="24"/>
          <w:u w:val="single"/>
        </w:rPr>
      </w:pPr>
      <w:r w:rsidRPr="00E86319">
        <w:rPr>
          <w:bCs/>
          <w:i/>
          <w:iCs/>
          <w:sz w:val="24"/>
          <w:szCs w:val="24"/>
          <w:u w:val="single"/>
        </w:rPr>
        <w:t>jak ji předcházet a jak ji řešit</w:t>
      </w:r>
    </w:p>
    <w:p w14:paraId="6576A938" w14:textId="40EB2811" w:rsidR="00715217" w:rsidRPr="00E86319" w:rsidRDefault="00715217" w:rsidP="00715217">
      <w:pPr>
        <w:numPr>
          <w:ilvl w:val="0"/>
          <w:numId w:val="19"/>
        </w:numPr>
        <w:spacing w:after="0" w:line="240" w:lineRule="auto"/>
        <w:jc w:val="both"/>
        <w:rPr>
          <w:bCs/>
          <w:sz w:val="24"/>
          <w:szCs w:val="24"/>
        </w:rPr>
      </w:pPr>
      <w:r w:rsidRPr="00E86319">
        <w:rPr>
          <w:bCs/>
          <w:sz w:val="24"/>
          <w:szCs w:val="24"/>
        </w:rPr>
        <w:t xml:space="preserve">Šikana zaměřená na učitele ze strany žáků musí být chápána jako celostní problém, který se týká všech členů školy. Není pouze výsledkem osobnostních charakteristik učitele nebo jeho sociálních či pedagogických kompetencí, jak bývá někdy interpretována. Neměla by </w:t>
      </w:r>
      <w:r w:rsidR="00E2559A" w:rsidRPr="00E86319">
        <w:rPr>
          <w:bCs/>
          <w:sz w:val="24"/>
          <w:szCs w:val="24"/>
        </w:rPr>
        <w:t>být,</w:t>
      </w:r>
      <w:r w:rsidRPr="00E86319">
        <w:rPr>
          <w:bCs/>
          <w:sz w:val="24"/>
          <w:szCs w:val="24"/>
        </w:rPr>
        <w:t xml:space="preserve"> proto v žádném případě považována za individuální záležitost konkrétního pedagoga, kterou by si měl vyřešit sám. Odpovědnost </w:t>
      </w:r>
      <w:r w:rsidR="00BA61CA">
        <w:rPr>
          <w:bCs/>
          <w:sz w:val="24"/>
          <w:szCs w:val="24"/>
        </w:rPr>
        <w:br/>
      </w:r>
      <w:r w:rsidRPr="00E86319">
        <w:rPr>
          <w:bCs/>
          <w:sz w:val="24"/>
          <w:szCs w:val="24"/>
        </w:rPr>
        <w:t>za prevenci a řešení šikany nese vedení školy, potažmo také zřizovatel.</w:t>
      </w:r>
    </w:p>
    <w:p w14:paraId="1446B2B2" w14:textId="77777777" w:rsidR="00715217" w:rsidRPr="00E86319" w:rsidRDefault="00715217" w:rsidP="00715217">
      <w:pPr>
        <w:spacing w:after="0" w:line="240" w:lineRule="auto"/>
        <w:jc w:val="both"/>
        <w:rPr>
          <w:bCs/>
          <w:sz w:val="24"/>
          <w:szCs w:val="24"/>
        </w:rPr>
      </w:pPr>
    </w:p>
    <w:p w14:paraId="774218F9" w14:textId="186CDA16" w:rsidR="00715217" w:rsidRPr="00E86319" w:rsidRDefault="00715217" w:rsidP="00715217">
      <w:pPr>
        <w:numPr>
          <w:ilvl w:val="0"/>
          <w:numId w:val="19"/>
        </w:numPr>
        <w:spacing w:after="0" w:line="240" w:lineRule="auto"/>
        <w:jc w:val="both"/>
        <w:rPr>
          <w:bCs/>
          <w:sz w:val="24"/>
          <w:szCs w:val="24"/>
        </w:rPr>
      </w:pPr>
      <w:r w:rsidRPr="00E86319">
        <w:rPr>
          <w:bCs/>
          <w:sz w:val="24"/>
          <w:szCs w:val="24"/>
        </w:rPr>
        <w:t xml:space="preserve">Šikana zaměřená na učitele je specifická tím, že dojde k narušení jasně definovaných rolí (učitel × žák) se dostane do pozice větší moci než pedagog, bez ohledu na formálně vyšší moc a autoritu učitele. Tato forma šikany je tedy charakteristická tím, že strana </w:t>
      </w:r>
      <w:r w:rsidR="00BA61CA">
        <w:rPr>
          <w:bCs/>
          <w:sz w:val="24"/>
          <w:szCs w:val="24"/>
        </w:rPr>
        <w:br/>
      </w:r>
      <w:r w:rsidRPr="00E86319">
        <w:rPr>
          <w:bCs/>
          <w:sz w:val="24"/>
          <w:szCs w:val="24"/>
        </w:rPr>
        <w:t xml:space="preserve">s nižším statusem a nižší mírou formálně přidělené moci ubližuje straně s vyšším statusem a formální autoritou. </w:t>
      </w:r>
    </w:p>
    <w:p w14:paraId="3DC4FF25" w14:textId="77777777" w:rsidR="00715217" w:rsidRPr="00E86319" w:rsidRDefault="00715217" w:rsidP="00715217">
      <w:pPr>
        <w:spacing w:after="0" w:line="240" w:lineRule="auto"/>
        <w:jc w:val="both"/>
        <w:rPr>
          <w:bCs/>
          <w:sz w:val="24"/>
          <w:szCs w:val="24"/>
        </w:rPr>
      </w:pPr>
    </w:p>
    <w:p w14:paraId="497CFD7E" w14:textId="77777777" w:rsidR="00715217" w:rsidRPr="00E86319" w:rsidRDefault="00715217" w:rsidP="00715217">
      <w:pPr>
        <w:numPr>
          <w:ilvl w:val="0"/>
          <w:numId w:val="19"/>
        </w:numPr>
        <w:spacing w:after="0" w:line="240" w:lineRule="auto"/>
        <w:jc w:val="both"/>
        <w:rPr>
          <w:bCs/>
          <w:sz w:val="24"/>
          <w:szCs w:val="24"/>
        </w:rPr>
      </w:pPr>
      <w:r w:rsidRPr="00E86319">
        <w:rPr>
          <w:bCs/>
          <w:sz w:val="24"/>
          <w:szCs w:val="24"/>
        </w:rPr>
        <w:t>Šikana zaměřená na učitele e nejčastěji odehrává ve škole – ve třídách a na chodbách, nicméně může se odehrávat také mimo školu ve veřejných prostorách, v místě bydliště pedagoga nebo v kyberprostoru.</w:t>
      </w:r>
    </w:p>
    <w:p w14:paraId="5B159673" w14:textId="77777777" w:rsidR="00715217" w:rsidRPr="00E86319" w:rsidRDefault="00715217" w:rsidP="00715217">
      <w:pPr>
        <w:spacing w:after="0" w:line="240" w:lineRule="auto"/>
        <w:jc w:val="both"/>
        <w:rPr>
          <w:bCs/>
          <w:sz w:val="24"/>
          <w:szCs w:val="24"/>
        </w:rPr>
      </w:pPr>
    </w:p>
    <w:p w14:paraId="6639A526" w14:textId="5A41ABBE" w:rsidR="00715217" w:rsidRPr="00E86319" w:rsidRDefault="00715217" w:rsidP="00715217">
      <w:pPr>
        <w:numPr>
          <w:ilvl w:val="0"/>
          <w:numId w:val="19"/>
        </w:numPr>
        <w:spacing w:after="0" w:line="240" w:lineRule="auto"/>
        <w:jc w:val="both"/>
        <w:rPr>
          <w:bCs/>
          <w:sz w:val="24"/>
          <w:szCs w:val="24"/>
        </w:rPr>
      </w:pPr>
      <w:r w:rsidRPr="00E86319">
        <w:rPr>
          <w:bCs/>
          <w:sz w:val="24"/>
          <w:szCs w:val="24"/>
        </w:rPr>
        <w:t xml:space="preserve">Je zapotřebí mít na paměti, že šikanou může trpět i vysoce zkušený a kompetentní pedagog, který dobře zná svůj předmět, ovládá třídní management a má dobré pedagogické schopnosti. Ani takový pedagog nemusí disponovat kapacitou zamezit některým šikanujícím projevům vůči sobě. Pedagog může vnímat situaci, </w:t>
      </w:r>
      <w:r w:rsidR="00BA61CA">
        <w:rPr>
          <w:bCs/>
          <w:sz w:val="24"/>
          <w:szCs w:val="24"/>
        </w:rPr>
        <w:br/>
      </w:r>
      <w:r w:rsidRPr="00E86319">
        <w:rPr>
          <w:bCs/>
          <w:sz w:val="24"/>
          <w:szCs w:val="24"/>
        </w:rPr>
        <w:t>kdy je šikanován žáky, jako stigma a pociťuje stud a selhání, což mu zároveň často brání vyhledat pomoc u kolegů, vedení školy nebo ve svém okolí.  V řešení situace</w:t>
      </w:r>
      <w:bookmarkStart w:id="2" w:name="10"/>
      <w:bookmarkEnd w:id="2"/>
      <w:r w:rsidRPr="00E86319">
        <w:rPr>
          <w:bCs/>
          <w:sz w:val="24"/>
          <w:szCs w:val="24"/>
        </w:rPr>
        <w:t xml:space="preserve"> </w:t>
      </w:r>
      <w:r w:rsidR="00BA61CA">
        <w:rPr>
          <w:bCs/>
          <w:sz w:val="24"/>
          <w:szCs w:val="24"/>
        </w:rPr>
        <w:br/>
      </w:r>
      <w:r w:rsidRPr="00E86319">
        <w:rPr>
          <w:bCs/>
          <w:sz w:val="24"/>
          <w:szCs w:val="24"/>
        </w:rPr>
        <w:t xml:space="preserve">pak pedagoga také oslabuje obecně zažitý mylný názor, že kompetentní pedagogové problém s udržováním kontroly ve třídě nemají.  Učitelé se tak mohou ocitnout </w:t>
      </w:r>
      <w:r w:rsidR="00BA61CA">
        <w:rPr>
          <w:bCs/>
          <w:sz w:val="24"/>
          <w:szCs w:val="24"/>
        </w:rPr>
        <w:br/>
      </w:r>
      <w:r w:rsidRPr="00E86319">
        <w:rPr>
          <w:bCs/>
          <w:sz w:val="24"/>
          <w:szCs w:val="24"/>
        </w:rPr>
        <w:t>v paradoxní situaci, ve které jsou činěni zodpovědnými za násilí, které je namířeno proti nim samotným.  Je zapotřebí, aby škola vytvořila bezpečné prostředí a atmosféru důvěry, ve kterém bude tento druh rizika – šikana učitele – uznán a budou nastaveny mechanismy a postupy (krizový plán) k ochraně pedagogů a k účinné prevenci a řešení takového chování, se kterými budou všichni žáci, pedagogové a zákonní zástupci seznámeni.</w:t>
      </w:r>
    </w:p>
    <w:p w14:paraId="4C8187CF" w14:textId="77777777" w:rsidR="00715217" w:rsidRPr="00E86319" w:rsidRDefault="00715217" w:rsidP="00715217">
      <w:pPr>
        <w:spacing w:after="0" w:line="240" w:lineRule="auto"/>
        <w:jc w:val="both"/>
        <w:rPr>
          <w:bCs/>
          <w:sz w:val="24"/>
          <w:szCs w:val="24"/>
        </w:rPr>
      </w:pPr>
    </w:p>
    <w:p w14:paraId="2043E459" w14:textId="246673D1" w:rsidR="00715217" w:rsidRPr="00E86319" w:rsidRDefault="00715217" w:rsidP="00715217">
      <w:pPr>
        <w:numPr>
          <w:ilvl w:val="0"/>
          <w:numId w:val="19"/>
        </w:numPr>
        <w:spacing w:after="0" w:line="240" w:lineRule="auto"/>
        <w:jc w:val="both"/>
        <w:rPr>
          <w:bCs/>
          <w:sz w:val="24"/>
          <w:szCs w:val="24"/>
        </w:rPr>
      </w:pPr>
      <w:r w:rsidRPr="00E86319">
        <w:rPr>
          <w:bCs/>
          <w:sz w:val="24"/>
          <w:szCs w:val="24"/>
        </w:rPr>
        <w:t xml:space="preserve">Agresivní chování s cílem ublížit učiteli ze strany vedení (nejčastěji jako </w:t>
      </w:r>
      <w:proofErr w:type="spellStart"/>
      <w:r w:rsidRPr="00E86319">
        <w:rPr>
          <w:bCs/>
          <w:sz w:val="24"/>
          <w:szCs w:val="24"/>
        </w:rPr>
        <w:t>bossing</w:t>
      </w:r>
      <w:proofErr w:type="spellEnd"/>
      <w:r w:rsidRPr="00E86319">
        <w:rPr>
          <w:bCs/>
          <w:sz w:val="24"/>
          <w:szCs w:val="24"/>
        </w:rPr>
        <w:t xml:space="preserve">), kolegů (nejčastěji jako </w:t>
      </w:r>
      <w:proofErr w:type="spellStart"/>
      <w:r w:rsidRPr="00E86319">
        <w:rPr>
          <w:bCs/>
          <w:sz w:val="24"/>
          <w:szCs w:val="24"/>
        </w:rPr>
        <w:t>mobbing</w:t>
      </w:r>
      <w:proofErr w:type="spellEnd"/>
      <w:r w:rsidRPr="00E86319">
        <w:rPr>
          <w:bCs/>
          <w:sz w:val="24"/>
          <w:szCs w:val="24"/>
        </w:rPr>
        <w:t xml:space="preserve">), podřízených kolegů (nejčastěji jako </w:t>
      </w:r>
      <w:proofErr w:type="spellStart"/>
      <w:r w:rsidRPr="00E86319">
        <w:rPr>
          <w:bCs/>
          <w:sz w:val="24"/>
          <w:szCs w:val="24"/>
        </w:rPr>
        <w:t>staffing</w:t>
      </w:r>
      <w:proofErr w:type="spellEnd"/>
      <w:r w:rsidRPr="00E86319">
        <w:rPr>
          <w:bCs/>
          <w:sz w:val="24"/>
          <w:szCs w:val="24"/>
        </w:rPr>
        <w:t xml:space="preserve">), nebo šikana </w:t>
      </w:r>
      <w:r w:rsidR="00BA61CA">
        <w:rPr>
          <w:bCs/>
          <w:sz w:val="24"/>
          <w:szCs w:val="24"/>
        </w:rPr>
        <w:br/>
      </w:r>
      <w:r w:rsidRPr="00E86319">
        <w:rPr>
          <w:bCs/>
          <w:sz w:val="24"/>
          <w:szCs w:val="24"/>
        </w:rPr>
        <w:t>ze strany zákonných zástupců nebude předmětem tohoto metodického pokynu, protože postrádá aspekt rizikového chování žáků. Tyto formy šikany patří do pracovně právní problematiky a postupy řešení vymezuje zákoník práce, případně trestní zákoník či občanský zákoník.  Jejich výskyt však zvyšuje pravděpodobnost pro výskyt šikany mezi žáky a také šikany zaměřené na učitele a jejich prevence a včasné a vhodné řešení musí být akcentovanou součástí vytváření bezpečného prostředí každé školy.</w:t>
      </w:r>
    </w:p>
    <w:p w14:paraId="679BDD22" w14:textId="77777777" w:rsidR="00715217" w:rsidRPr="00E86319" w:rsidRDefault="00715217" w:rsidP="00715217">
      <w:pPr>
        <w:spacing w:after="0" w:line="240" w:lineRule="auto"/>
        <w:jc w:val="both"/>
        <w:rPr>
          <w:bCs/>
          <w:sz w:val="24"/>
          <w:szCs w:val="24"/>
        </w:rPr>
      </w:pPr>
    </w:p>
    <w:p w14:paraId="617F4109" w14:textId="0975D09A" w:rsidR="00715217" w:rsidRPr="00E86319" w:rsidRDefault="00715217" w:rsidP="00715217">
      <w:pPr>
        <w:numPr>
          <w:ilvl w:val="0"/>
          <w:numId w:val="19"/>
        </w:numPr>
        <w:spacing w:after="0" w:line="240" w:lineRule="auto"/>
        <w:jc w:val="both"/>
        <w:rPr>
          <w:bCs/>
          <w:sz w:val="24"/>
          <w:szCs w:val="24"/>
        </w:rPr>
      </w:pPr>
      <w:r w:rsidRPr="00E86319">
        <w:rPr>
          <w:bCs/>
          <w:sz w:val="24"/>
          <w:szCs w:val="24"/>
        </w:rPr>
        <w:lastRenderedPageBreak/>
        <w:t xml:space="preserve">Specifika pro prevenci šikany zaměřené na učitele Pro prevenci šikany zaměřené </w:t>
      </w:r>
      <w:r w:rsidR="00BA61CA">
        <w:rPr>
          <w:bCs/>
          <w:sz w:val="24"/>
          <w:szCs w:val="24"/>
        </w:rPr>
        <w:br/>
      </w:r>
      <w:r w:rsidRPr="00E86319">
        <w:rPr>
          <w:bCs/>
          <w:sz w:val="24"/>
          <w:szCs w:val="24"/>
        </w:rPr>
        <w:t>na učitele platí doporučení pro vytváření a udržování bezpečné školy. Pravděpodobnost výskytu šikany zaměřené na učitele dále snižuje:</w:t>
      </w:r>
    </w:p>
    <w:p w14:paraId="69EECE62" w14:textId="77777777" w:rsidR="00715217" w:rsidRPr="00E86319" w:rsidRDefault="00715217" w:rsidP="00715217">
      <w:pPr>
        <w:spacing w:after="0" w:line="240" w:lineRule="auto"/>
        <w:jc w:val="both"/>
        <w:rPr>
          <w:bCs/>
          <w:sz w:val="24"/>
          <w:szCs w:val="24"/>
        </w:rPr>
      </w:pPr>
    </w:p>
    <w:p w14:paraId="097076D2" w14:textId="77777777" w:rsidR="00715217" w:rsidRPr="00E86319" w:rsidRDefault="00715217" w:rsidP="00BA61CA">
      <w:pPr>
        <w:spacing w:after="0" w:line="240" w:lineRule="auto"/>
        <w:jc w:val="both"/>
        <w:rPr>
          <w:bCs/>
          <w:sz w:val="24"/>
          <w:szCs w:val="24"/>
        </w:rPr>
      </w:pPr>
      <w:r w:rsidRPr="00E86319">
        <w:rPr>
          <w:bCs/>
          <w:sz w:val="24"/>
          <w:szCs w:val="24"/>
        </w:rPr>
        <w:sym w:font="Symbol" w:char="F0B7"/>
      </w:r>
      <w:r w:rsidRPr="00E86319">
        <w:rPr>
          <w:bCs/>
          <w:sz w:val="24"/>
          <w:szCs w:val="24"/>
        </w:rPr>
        <w:t xml:space="preserve"> Prevence stojí na celoškolním přístupu, který akcentuje dobré sociální klima, připouští riziko výskytu šikany učitele ve škole, otevřeně takové chování odmítá a realizuje prevenci případně intervenci, pokud k výskytu dojde. Uvědomění si rizika a jeho deklarace může významně snížit rozvoj šikany. </w:t>
      </w:r>
    </w:p>
    <w:p w14:paraId="05A5F77D" w14:textId="07D055DA" w:rsidR="00715217" w:rsidRPr="00E86319" w:rsidRDefault="00715217" w:rsidP="00BA61CA">
      <w:pPr>
        <w:spacing w:after="0" w:line="240" w:lineRule="auto"/>
        <w:jc w:val="both"/>
        <w:rPr>
          <w:bCs/>
          <w:sz w:val="24"/>
          <w:szCs w:val="24"/>
        </w:rPr>
      </w:pPr>
      <w:r w:rsidRPr="00E86319">
        <w:rPr>
          <w:bCs/>
          <w:sz w:val="24"/>
          <w:szCs w:val="24"/>
        </w:rPr>
        <w:sym w:font="Symbol" w:char="F0B7"/>
      </w:r>
      <w:r w:rsidR="00E2559A">
        <w:rPr>
          <w:bCs/>
          <w:sz w:val="24"/>
          <w:szCs w:val="24"/>
        </w:rPr>
        <w:t xml:space="preserve"> </w:t>
      </w:r>
      <w:r w:rsidRPr="00E86319">
        <w:rPr>
          <w:bCs/>
          <w:sz w:val="24"/>
          <w:szCs w:val="24"/>
        </w:rPr>
        <w:t xml:space="preserve">Vedení školy vyjadřuje pedagogům podporu, oceňuje jejich práci, vytváří atmosféru důvěry, podporuje spolupráci v pedagogickém sboru a zastává nekonfliktní způsob řešení problémů. </w:t>
      </w:r>
    </w:p>
    <w:p w14:paraId="4B142012" w14:textId="19A69B4A" w:rsidR="00715217" w:rsidRPr="00E86319" w:rsidRDefault="00715217" w:rsidP="00BA61CA">
      <w:pPr>
        <w:spacing w:after="0" w:line="240" w:lineRule="auto"/>
        <w:jc w:val="both"/>
        <w:rPr>
          <w:bCs/>
          <w:sz w:val="24"/>
          <w:szCs w:val="24"/>
        </w:rPr>
      </w:pPr>
      <w:r w:rsidRPr="00E86319">
        <w:rPr>
          <w:bCs/>
          <w:sz w:val="24"/>
          <w:szCs w:val="24"/>
        </w:rPr>
        <w:sym w:font="Symbol" w:char="F0B7"/>
      </w:r>
      <w:r w:rsidR="00E2559A">
        <w:rPr>
          <w:bCs/>
          <w:sz w:val="24"/>
          <w:szCs w:val="24"/>
        </w:rPr>
        <w:t xml:space="preserve"> </w:t>
      </w:r>
      <w:r w:rsidRPr="00E86319">
        <w:rPr>
          <w:bCs/>
          <w:sz w:val="24"/>
          <w:szCs w:val="24"/>
        </w:rPr>
        <w:t>Škola má jasně stanovený způsob, jakým mají pedagogové podezření na šikanu své osoby nebo kolegy, nebo oznámení o šikaně podat, komu a jak s tím bude nakládáno.</w:t>
      </w:r>
    </w:p>
    <w:p w14:paraId="5E1F2C14" w14:textId="5E7A3E9F" w:rsidR="00715217" w:rsidRPr="00E86319" w:rsidRDefault="00715217" w:rsidP="00BA61CA">
      <w:pPr>
        <w:spacing w:after="0" w:line="240" w:lineRule="auto"/>
        <w:jc w:val="both"/>
        <w:rPr>
          <w:bCs/>
          <w:sz w:val="24"/>
          <w:szCs w:val="24"/>
        </w:rPr>
      </w:pPr>
      <w:r w:rsidRPr="00E86319">
        <w:rPr>
          <w:bCs/>
          <w:sz w:val="24"/>
          <w:szCs w:val="24"/>
        </w:rPr>
        <w:sym w:font="Symbol" w:char="F0B7"/>
      </w:r>
      <w:r w:rsidR="00E2559A">
        <w:rPr>
          <w:bCs/>
          <w:sz w:val="24"/>
          <w:szCs w:val="24"/>
        </w:rPr>
        <w:t xml:space="preserve"> </w:t>
      </w:r>
      <w:r w:rsidRPr="00E86319">
        <w:rPr>
          <w:bCs/>
          <w:sz w:val="24"/>
          <w:szCs w:val="24"/>
        </w:rPr>
        <w:t>Pedagog nastavuje a uplatňuje jasná pravidla ve třídě; na konflikt nebo nerespektování</w:t>
      </w:r>
      <w:r w:rsidR="00BA61CA">
        <w:rPr>
          <w:bCs/>
          <w:sz w:val="24"/>
          <w:szCs w:val="24"/>
        </w:rPr>
        <w:t>.</w:t>
      </w:r>
    </w:p>
    <w:p w14:paraId="6CEAD76D" w14:textId="0E1E8E96" w:rsidR="00715217" w:rsidRPr="00E86319" w:rsidRDefault="00715217" w:rsidP="00BA61CA">
      <w:pPr>
        <w:spacing w:after="0" w:line="240" w:lineRule="auto"/>
        <w:jc w:val="both"/>
        <w:rPr>
          <w:bCs/>
          <w:sz w:val="24"/>
          <w:szCs w:val="24"/>
        </w:rPr>
      </w:pPr>
      <w:r w:rsidRPr="00E86319">
        <w:rPr>
          <w:bCs/>
          <w:sz w:val="24"/>
          <w:szCs w:val="24"/>
        </w:rPr>
        <w:t>Reaguje včas, pracuje s pravidly v chování a používá stanovené důsledky jejich nerespektování konzistentně; vyhýbá se řešení konfliktu a konfrontací ze strany žáka před celou třídou, usměrňuje řešení na Individuální konzultaci; vyhýbá se konfrontačnímu tónu.</w:t>
      </w:r>
    </w:p>
    <w:p w14:paraId="1A36A0C3" w14:textId="5F2AB13E" w:rsidR="00715217" w:rsidRPr="00E86319" w:rsidRDefault="00715217" w:rsidP="00BA61CA">
      <w:pPr>
        <w:spacing w:after="0" w:line="240" w:lineRule="auto"/>
        <w:jc w:val="both"/>
        <w:rPr>
          <w:bCs/>
          <w:sz w:val="24"/>
          <w:szCs w:val="24"/>
        </w:rPr>
      </w:pPr>
      <w:r w:rsidRPr="00E86319">
        <w:rPr>
          <w:bCs/>
          <w:sz w:val="24"/>
          <w:szCs w:val="24"/>
        </w:rPr>
        <w:sym w:font="Symbol" w:char="F0B7"/>
      </w:r>
      <w:r w:rsidR="00E2559A">
        <w:rPr>
          <w:bCs/>
          <w:sz w:val="24"/>
          <w:szCs w:val="24"/>
        </w:rPr>
        <w:t xml:space="preserve"> </w:t>
      </w:r>
      <w:r w:rsidRPr="00E86319">
        <w:rPr>
          <w:bCs/>
          <w:sz w:val="24"/>
          <w:szCs w:val="24"/>
        </w:rPr>
        <w:t xml:space="preserve">Pedagog posiluje </w:t>
      </w:r>
      <w:r w:rsidR="00E2559A" w:rsidRPr="00E86319">
        <w:rPr>
          <w:bCs/>
          <w:sz w:val="24"/>
          <w:szCs w:val="24"/>
        </w:rPr>
        <w:t>zapojení žáků do</w:t>
      </w:r>
      <w:r w:rsidRPr="00E86319">
        <w:rPr>
          <w:bCs/>
          <w:sz w:val="24"/>
          <w:szCs w:val="24"/>
        </w:rPr>
        <w:t xml:space="preserve"> výuky, dává jim na výběr, činí úkoly a výuku pro žáky zajímavými propojuje výuku s běžným životem a potřebami</w:t>
      </w:r>
      <w:r w:rsidR="00BA61CA">
        <w:rPr>
          <w:bCs/>
          <w:sz w:val="24"/>
          <w:szCs w:val="24"/>
        </w:rPr>
        <w:t xml:space="preserve"> ž</w:t>
      </w:r>
      <w:r w:rsidRPr="00E86319">
        <w:rPr>
          <w:bCs/>
          <w:sz w:val="24"/>
          <w:szCs w:val="24"/>
        </w:rPr>
        <w:t>áků; jeho výklad a očekávání jsou pro žáky srozumitelné, odpovídají obtížnosti, kterou mohou zvládnout apod.</w:t>
      </w:r>
    </w:p>
    <w:p w14:paraId="7C6AA511" w14:textId="0B86E23B" w:rsidR="00715217" w:rsidRPr="00E86319" w:rsidRDefault="00715217" w:rsidP="00BA61CA">
      <w:pPr>
        <w:spacing w:after="0" w:line="240" w:lineRule="auto"/>
        <w:jc w:val="both"/>
        <w:rPr>
          <w:bCs/>
          <w:sz w:val="24"/>
          <w:szCs w:val="24"/>
        </w:rPr>
      </w:pPr>
      <w:r w:rsidRPr="00E86319">
        <w:rPr>
          <w:bCs/>
          <w:sz w:val="24"/>
          <w:szCs w:val="24"/>
        </w:rPr>
        <w:sym w:font="Symbol" w:char="F0B7"/>
      </w:r>
      <w:r w:rsidR="00E2559A">
        <w:rPr>
          <w:bCs/>
          <w:sz w:val="24"/>
          <w:szCs w:val="24"/>
        </w:rPr>
        <w:t xml:space="preserve"> </w:t>
      </w:r>
      <w:r w:rsidRPr="00E86319">
        <w:rPr>
          <w:bCs/>
          <w:sz w:val="24"/>
          <w:szCs w:val="24"/>
        </w:rPr>
        <w:t>Očekává úspěch u všech žáků a podporuje je, dává žákům zpětnou vazbu k</w:t>
      </w:r>
      <w:r w:rsidR="00BA61CA">
        <w:rPr>
          <w:bCs/>
          <w:sz w:val="24"/>
          <w:szCs w:val="24"/>
        </w:rPr>
        <w:t xml:space="preserve"> </w:t>
      </w:r>
      <w:r w:rsidRPr="00E86319">
        <w:rPr>
          <w:bCs/>
          <w:sz w:val="24"/>
          <w:szCs w:val="24"/>
        </w:rPr>
        <w:t>tomu, co udělali dobře, staví na silných stránkách žáků.</w:t>
      </w:r>
    </w:p>
    <w:p w14:paraId="224B7D4E" w14:textId="3095B603" w:rsidR="00715217" w:rsidRPr="00E86319" w:rsidRDefault="00715217" w:rsidP="00BA61CA">
      <w:pPr>
        <w:spacing w:after="0" w:line="240" w:lineRule="auto"/>
        <w:jc w:val="both"/>
        <w:rPr>
          <w:bCs/>
          <w:sz w:val="24"/>
          <w:szCs w:val="24"/>
        </w:rPr>
      </w:pPr>
      <w:r w:rsidRPr="00E86319">
        <w:rPr>
          <w:bCs/>
          <w:sz w:val="24"/>
          <w:szCs w:val="24"/>
        </w:rPr>
        <w:sym w:font="Symbol" w:char="F0B7"/>
      </w:r>
      <w:r w:rsidR="00E2559A">
        <w:rPr>
          <w:bCs/>
          <w:sz w:val="24"/>
          <w:szCs w:val="24"/>
        </w:rPr>
        <w:t xml:space="preserve"> </w:t>
      </w:r>
      <w:r w:rsidRPr="00E86319">
        <w:rPr>
          <w:bCs/>
          <w:sz w:val="24"/>
          <w:szCs w:val="24"/>
        </w:rPr>
        <w:t>Nezpůsobuje ponížení nebo zesměšnění žáka před třídou; při hodnocení žáka zachovává jeho důstojnost.</w:t>
      </w:r>
    </w:p>
    <w:p w14:paraId="2FC44D2C" w14:textId="7A745D4B" w:rsidR="00AA7362" w:rsidRPr="00E86319" w:rsidRDefault="00715217" w:rsidP="00BA61CA">
      <w:pPr>
        <w:spacing w:after="0" w:line="240" w:lineRule="auto"/>
        <w:jc w:val="both"/>
        <w:rPr>
          <w:b/>
          <w:bCs/>
          <w:sz w:val="24"/>
          <w:szCs w:val="24"/>
        </w:rPr>
      </w:pPr>
      <w:r w:rsidRPr="00E86319">
        <w:rPr>
          <w:bCs/>
          <w:sz w:val="24"/>
          <w:szCs w:val="24"/>
        </w:rPr>
        <w:sym w:font="Symbol" w:char="F0B7"/>
      </w:r>
      <w:r w:rsidR="00E2559A">
        <w:rPr>
          <w:bCs/>
          <w:sz w:val="24"/>
          <w:szCs w:val="24"/>
        </w:rPr>
        <w:t xml:space="preserve"> </w:t>
      </w:r>
      <w:r w:rsidRPr="00E86319">
        <w:rPr>
          <w:bCs/>
          <w:sz w:val="24"/>
          <w:szCs w:val="24"/>
        </w:rPr>
        <w:t xml:space="preserve">Všímá si změn v náladě, emocích a v chování žáků a včas na ně reaguje. </w:t>
      </w:r>
    </w:p>
    <w:p w14:paraId="303CE32D" w14:textId="77777777" w:rsidR="00F37AF5" w:rsidRPr="00E86319" w:rsidRDefault="00F37AF5" w:rsidP="00F37AF5">
      <w:pPr>
        <w:pStyle w:val="Odstavecseseznamem"/>
        <w:spacing w:after="0" w:line="240" w:lineRule="auto"/>
        <w:ind w:left="1429"/>
        <w:jc w:val="both"/>
        <w:rPr>
          <w:b/>
          <w:bCs/>
          <w:sz w:val="24"/>
          <w:szCs w:val="24"/>
        </w:rPr>
      </w:pPr>
    </w:p>
    <w:p w14:paraId="76B3D6BA" w14:textId="77777777" w:rsidR="005A1BC0" w:rsidRPr="00E86319" w:rsidRDefault="005A1BC0" w:rsidP="00F37AF5">
      <w:pPr>
        <w:pStyle w:val="Odstavecseseznamem"/>
        <w:spacing w:after="0" w:line="240" w:lineRule="auto"/>
        <w:ind w:left="1429"/>
        <w:jc w:val="both"/>
        <w:rPr>
          <w:b/>
          <w:bCs/>
          <w:sz w:val="24"/>
          <w:szCs w:val="24"/>
        </w:rPr>
      </w:pPr>
    </w:p>
    <w:p w14:paraId="7F088A03" w14:textId="541A7901" w:rsidR="0098092F" w:rsidRDefault="00715217" w:rsidP="00863AE2">
      <w:pPr>
        <w:spacing w:after="0" w:line="240" w:lineRule="auto"/>
        <w:jc w:val="both"/>
        <w:rPr>
          <w:b/>
          <w:bCs/>
          <w:sz w:val="28"/>
          <w:szCs w:val="28"/>
        </w:rPr>
      </w:pPr>
      <w:r>
        <w:rPr>
          <w:b/>
          <w:bCs/>
          <w:sz w:val="28"/>
          <w:szCs w:val="28"/>
        </w:rPr>
        <w:t>12</w:t>
      </w:r>
      <w:r w:rsidR="00863AE2">
        <w:rPr>
          <w:b/>
          <w:bCs/>
          <w:sz w:val="28"/>
          <w:szCs w:val="28"/>
        </w:rPr>
        <w:t>. Školní poradensk</w:t>
      </w:r>
      <w:r w:rsidR="0098092F">
        <w:rPr>
          <w:b/>
          <w:bCs/>
          <w:sz w:val="28"/>
          <w:szCs w:val="28"/>
        </w:rPr>
        <w:t>é pracoviště</w:t>
      </w:r>
    </w:p>
    <w:p w14:paraId="3889BA37" w14:textId="0409D099" w:rsidR="0098092F" w:rsidRPr="0098092F" w:rsidRDefault="0098092F" w:rsidP="0098092F">
      <w:pPr>
        <w:pStyle w:val="Normlnweb"/>
        <w:spacing w:before="0" w:beforeAutospacing="0" w:after="0" w:afterAutospacing="0"/>
        <w:ind w:firstLine="709"/>
        <w:jc w:val="both"/>
        <w:rPr>
          <w:rFonts w:asciiTheme="minorHAnsi" w:hAnsiTheme="minorHAnsi" w:cstheme="minorHAnsi"/>
        </w:rPr>
      </w:pPr>
      <w:r w:rsidRPr="0098092F">
        <w:rPr>
          <w:rFonts w:asciiTheme="minorHAnsi" w:hAnsiTheme="minorHAnsi" w:cstheme="minorHAnsi"/>
        </w:rPr>
        <w:t xml:space="preserve">Účelem </w:t>
      </w:r>
      <w:r w:rsidR="00C34E68">
        <w:rPr>
          <w:rFonts w:asciiTheme="minorHAnsi" w:hAnsiTheme="minorHAnsi" w:cstheme="minorHAnsi"/>
        </w:rPr>
        <w:t>ŠPP</w:t>
      </w:r>
      <w:r w:rsidRPr="0098092F">
        <w:rPr>
          <w:rFonts w:asciiTheme="minorHAnsi" w:hAnsiTheme="minorHAnsi" w:cstheme="minorHAnsi"/>
        </w:rPr>
        <w:t xml:space="preserve"> je poskytovat poradenské služby ve škole především žákům a jejich zákonným zástupcům (rodičům). Poskytování služeb je pro žáky i jejich zákonné zástupce bezplatné. Některé služby jsou poskytovány pouze na žádost žáka nebo jeho zákonného zástupce. Služby mohou být poskytovány také na základě žádosti jiných zařízení nebo </w:t>
      </w:r>
      <w:r w:rsidR="0032649C">
        <w:rPr>
          <w:rFonts w:asciiTheme="minorHAnsi" w:hAnsiTheme="minorHAnsi" w:cstheme="minorHAnsi"/>
        </w:rPr>
        <w:br/>
      </w:r>
      <w:r w:rsidRPr="0098092F">
        <w:rPr>
          <w:rFonts w:asciiTheme="minorHAnsi" w:hAnsiTheme="minorHAnsi" w:cstheme="minorHAnsi"/>
        </w:rPr>
        <w:t xml:space="preserve">na základě rozhodnutí orgánu veřejné moci (např. OSPOD). Pracoviště dále poskytuje poradenské a konzultační služby pedagogům. </w:t>
      </w:r>
    </w:p>
    <w:p w14:paraId="16B9AA46" w14:textId="07942779" w:rsidR="0098092F" w:rsidRPr="0098092F" w:rsidRDefault="0098092F" w:rsidP="0098092F">
      <w:pPr>
        <w:pStyle w:val="Normlnweb"/>
        <w:spacing w:before="0" w:beforeAutospacing="0" w:after="0" w:afterAutospacing="0"/>
        <w:ind w:firstLine="709"/>
        <w:jc w:val="both"/>
        <w:rPr>
          <w:rFonts w:asciiTheme="minorHAnsi" w:hAnsiTheme="minorHAnsi" w:cstheme="minorHAnsi"/>
        </w:rPr>
      </w:pPr>
      <w:r w:rsidRPr="0098092F">
        <w:rPr>
          <w:rFonts w:asciiTheme="minorHAnsi" w:hAnsiTheme="minorHAnsi" w:cstheme="minorHAnsi"/>
        </w:rPr>
        <w:t xml:space="preserve">Školní poradenské pracoviště spolupracuje kromě žáků a zákonných zástupců také </w:t>
      </w:r>
      <w:r w:rsidR="0032649C">
        <w:rPr>
          <w:rFonts w:asciiTheme="minorHAnsi" w:hAnsiTheme="minorHAnsi" w:cstheme="minorHAnsi"/>
        </w:rPr>
        <w:br/>
      </w:r>
      <w:r w:rsidRPr="0098092F">
        <w:rPr>
          <w:rFonts w:asciiTheme="minorHAnsi" w:hAnsiTheme="minorHAnsi" w:cstheme="minorHAnsi"/>
        </w:rPr>
        <w:t>s třídními učiteli, učiteli výchov a dalšími pedagogickými pracovníky školy. V konkrétních záležitostech zajišťuje pracoviště také koordinaci a spolupráci s jinými školskými poradenskými zařízeními (např. pedagogicko-psychologickou poradnou nebo speciálně</w:t>
      </w:r>
      <w:r>
        <w:rPr>
          <w:rFonts w:asciiTheme="minorHAnsi" w:hAnsiTheme="minorHAnsi" w:cstheme="minorHAnsi"/>
        </w:rPr>
        <w:t>-</w:t>
      </w:r>
      <w:r w:rsidRPr="0098092F">
        <w:rPr>
          <w:rFonts w:asciiTheme="minorHAnsi" w:hAnsiTheme="minorHAnsi" w:cstheme="minorHAnsi"/>
        </w:rPr>
        <w:t xml:space="preserve">pedagogickým centrem). </w:t>
      </w:r>
    </w:p>
    <w:p w14:paraId="78D75E7C" w14:textId="65B03FC3" w:rsidR="0098092F" w:rsidRDefault="0098092F" w:rsidP="0098092F">
      <w:pPr>
        <w:pStyle w:val="Normlnweb"/>
        <w:spacing w:before="0" w:beforeAutospacing="0" w:after="0" w:afterAutospacing="0"/>
        <w:ind w:firstLine="709"/>
        <w:jc w:val="both"/>
        <w:rPr>
          <w:rFonts w:asciiTheme="minorHAnsi" w:hAnsiTheme="minorHAnsi" w:cstheme="minorHAnsi"/>
        </w:rPr>
      </w:pPr>
      <w:r w:rsidRPr="0098092F">
        <w:rPr>
          <w:rFonts w:asciiTheme="minorHAnsi" w:hAnsiTheme="minorHAnsi" w:cstheme="minorHAnsi"/>
        </w:rPr>
        <w:t xml:space="preserve">Smyslem služeb, které poskytuje </w:t>
      </w:r>
      <w:r w:rsidR="00870DC8">
        <w:rPr>
          <w:rFonts w:asciiTheme="minorHAnsi" w:hAnsiTheme="minorHAnsi" w:cstheme="minorHAnsi"/>
        </w:rPr>
        <w:t>ŠPP</w:t>
      </w:r>
      <w:r w:rsidRPr="0098092F">
        <w:rPr>
          <w:rFonts w:asciiTheme="minorHAnsi" w:hAnsiTheme="minorHAnsi" w:cstheme="minorHAnsi"/>
        </w:rPr>
        <w:t>, je především vytvoření vhodných podmínek vzdělávání a všestranný rozvoj žáků, včetně zajištění speciálních vzdělávacích potřeb žáků, prevence rizikového chování</w:t>
      </w:r>
      <w:r w:rsidR="00870DC8">
        <w:rPr>
          <w:rFonts w:asciiTheme="minorHAnsi" w:hAnsiTheme="minorHAnsi" w:cstheme="minorHAnsi"/>
        </w:rPr>
        <w:t xml:space="preserve"> </w:t>
      </w:r>
      <w:r w:rsidRPr="0098092F">
        <w:rPr>
          <w:rFonts w:asciiTheme="minorHAnsi" w:hAnsiTheme="minorHAnsi" w:cstheme="minorHAnsi"/>
        </w:rPr>
        <w:t xml:space="preserve">a metodická a další podpora pedagogických pracovníků. </w:t>
      </w:r>
      <w:r w:rsidR="00BA61CA">
        <w:rPr>
          <w:rFonts w:asciiTheme="minorHAnsi" w:hAnsiTheme="minorHAnsi" w:cstheme="minorHAnsi"/>
        </w:rPr>
        <w:br/>
      </w:r>
      <w:r w:rsidRPr="0098092F">
        <w:rPr>
          <w:rFonts w:asciiTheme="minorHAnsi" w:hAnsiTheme="minorHAnsi" w:cstheme="minorHAnsi"/>
        </w:rPr>
        <w:t>Služby obecně kladou důraz na důvěrnost jednání a ochranu osobních dat klientů.</w:t>
      </w:r>
    </w:p>
    <w:p w14:paraId="358AFED2" w14:textId="305E961B" w:rsidR="00BA61CA" w:rsidRDefault="00BA61CA" w:rsidP="0098092F">
      <w:pPr>
        <w:pStyle w:val="Normlnweb"/>
        <w:spacing w:before="0" w:beforeAutospacing="0" w:after="0" w:afterAutospacing="0"/>
        <w:ind w:firstLine="709"/>
        <w:jc w:val="both"/>
        <w:rPr>
          <w:rFonts w:asciiTheme="minorHAnsi" w:hAnsiTheme="minorHAnsi" w:cstheme="minorHAnsi"/>
        </w:rPr>
      </w:pPr>
    </w:p>
    <w:p w14:paraId="37B15F27" w14:textId="2A9C30BD" w:rsidR="00BA61CA" w:rsidRDefault="00BA61CA" w:rsidP="0098092F">
      <w:pPr>
        <w:pStyle w:val="Normlnweb"/>
        <w:spacing w:before="0" w:beforeAutospacing="0" w:after="0" w:afterAutospacing="0"/>
        <w:ind w:firstLine="709"/>
        <w:jc w:val="both"/>
        <w:rPr>
          <w:rFonts w:asciiTheme="minorHAnsi" w:hAnsiTheme="minorHAnsi" w:cstheme="minorHAnsi"/>
        </w:rPr>
      </w:pPr>
    </w:p>
    <w:p w14:paraId="450686C5" w14:textId="77777777" w:rsidR="00BA61CA" w:rsidRDefault="00BA61CA" w:rsidP="0098092F">
      <w:pPr>
        <w:pStyle w:val="Normlnweb"/>
        <w:spacing w:before="0" w:beforeAutospacing="0" w:after="0" w:afterAutospacing="0"/>
        <w:ind w:firstLine="709"/>
        <w:jc w:val="both"/>
        <w:rPr>
          <w:rFonts w:asciiTheme="minorHAnsi" w:hAnsiTheme="minorHAnsi" w:cstheme="minorHAnsi"/>
        </w:rPr>
      </w:pPr>
    </w:p>
    <w:p w14:paraId="529F83D7" w14:textId="518B42AE" w:rsidR="0098092F" w:rsidRPr="0098092F" w:rsidRDefault="0098092F" w:rsidP="0098092F">
      <w:pPr>
        <w:pStyle w:val="Normlnweb"/>
        <w:rPr>
          <w:rFonts w:asciiTheme="minorHAnsi" w:hAnsiTheme="minorHAnsi" w:cstheme="minorHAnsi"/>
        </w:rPr>
      </w:pPr>
      <w:r w:rsidRPr="0098092F">
        <w:rPr>
          <w:rFonts w:asciiTheme="minorHAnsi" w:hAnsiTheme="minorHAnsi" w:cstheme="minorHAnsi"/>
        </w:rPr>
        <w:lastRenderedPageBreak/>
        <w:t xml:space="preserve">Jde především o služby související s následujícími aktivitami: </w:t>
      </w:r>
    </w:p>
    <w:p w14:paraId="4C91A08D" w14:textId="77777777" w:rsidR="0098092F" w:rsidRPr="0098092F" w:rsidRDefault="0098092F" w:rsidP="0098092F">
      <w:pPr>
        <w:numPr>
          <w:ilvl w:val="0"/>
          <w:numId w:val="12"/>
        </w:numPr>
        <w:spacing w:before="100" w:beforeAutospacing="1" w:after="100" w:afterAutospacing="1" w:line="240" w:lineRule="auto"/>
        <w:rPr>
          <w:rFonts w:cstheme="minorHAnsi"/>
          <w:sz w:val="24"/>
          <w:szCs w:val="24"/>
        </w:rPr>
      </w:pPr>
      <w:r w:rsidRPr="0098092F">
        <w:rPr>
          <w:rFonts w:cstheme="minorHAnsi"/>
          <w:sz w:val="24"/>
          <w:szCs w:val="24"/>
        </w:rPr>
        <w:t>podpora žáků speciálními vzdělávacími potřebami,</w:t>
      </w:r>
    </w:p>
    <w:p w14:paraId="09C92C13" w14:textId="77777777" w:rsidR="0098092F" w:rsidRPr="0098092F" w:rsidRDefault="0098092F" w:rsidP="0098092F">
      <w:pPr>
        <w:numPr>
          <w:ilvl w:val="0"/>
          <w:numId w:val="12"/>
        </w:numPr>
        <w:spacing w:before="100" w:beforeAutospacing="1" w:after="100" w:afterAutospacing="1" w:line="240" w:lineRule="auto"/>
        <w:rPr>
          <w:rFonts w:cstheme="minorHAnsi"/>
          <w:sz w:val="24"/>
          <w:szCs w:val="24"/>
        </w:rPr>
      </w:pPr>
      <w:r w:rsidRPr="0098092F">
        <w:rPr>
          <w:rFonts w:cstheme="minorHAnsi"/>
          <w:sz w:val="24"/>
          <w:szCs w:val="24"/>
        </w:rPr>
        <w:t>podpora nadaných a mimořádně nadaných žáků,</w:t>
      </w:r>
    </w:p>
    <w:p w14:paraId="05AC8922" w14:textId="77777777" w:rsidR="0098092F" w:rsidRPr="0098092F" w:rsidRDefault="0098092F" w:rsidP="0098092F">
      <w:pPr>
        <w:numPr>
          <w:ilvl w:val="0"/>
          <w:numId w:val="12"/>
        </w:numPr>
        <w:spacing w:before="100" w:beforeAutospacing="1" w:after="100" w:afterAutospacing="1" w:line="240" w:lineRule="auto"/>
        <w:rPr>
          <w:rFonts w:cstheme="minorHAnsi"/>
          <w:sz w:val="24"/>
          <w:szCs w:val="24"/>
        </w:rPr>
      </w:pPr>
      <w:r w:rsidRPr="0098092F">
        <w:rPr>
          <w:rFonts w:cstheme="minorHAnsi"/>
          <w:sz w:val="24"/>
          <w:szCs w:val="24"/>
        </w:rPr>
        <w:t>podpora žáků s výchovnými problémy či vzdělávacími obtížemi,</w:t>
      </w:r>
    </w:p>
    <w:p w14:paraId="4715819E" w14:textId="77777777" w:rsidR="0098092F" w:rsidRPr="0098092F" w:rsidRDefault="0098092F" w:rsidP="0098092F">
      <w:pPr>
        <w:numPr>
          <w:ilvl w:val="0"/>
          <w:numId w:val="12"/>
        </w:numPr>
        <w:spacing w:before="100" w:beforeAutospacing="1" w:after="100" w:afterAutospacing="1" w:line="240" w:lineRule="auto"/>
        <w:rPr>
          <w:rFonts w:cstheme="minorHAnsi"/>
          <w:sz w:val="24"/>
          <w:szCs w:val="24"/>
        </w:rPr>
      </w:pPr>
      <w:r w:rsidRPr="0098092F">
        <w:rPr>
          <w:rFonts w:cstheme="minorHAnsi"/>
          <w:sz w:val="24"/>
          <w:szCs w:val="24"/>
        </w:rPr>
        <w:t>podporu sociálního začleňování žáků z odlišného prostředí nebo odlišných podmínek,</w:t>
      </w:r>
    </w:p>
    <w:p w14:paraId="1F1A60F1" w14:textId="77777777" w:rsidR="0098092F" w:rsidRPr="0098092F" w:rsidRDefault="0098092F" w:rsidP="0098092F">
      <w:pPr>
        <w:numPr>
          <w:ilvl w:val="0"/>
          <w:numId w:val="12"/>
        </w:numPr>
        <w:spacing w:before="100" w:beforeAutospacing="1" w:after="100" w:afterAutospacing="1" w:line="240" w:lineRule="auto"/>
        <w:rPr>
          <w:rFonts w:cstheme="minorHAnsi"/>
          <w:sz w:val="24"/>
          <w:szCs w:val="24"/>
        </w:rPr>
      </w:pPr>
      <w:r w:rsidRPr="0098092F">
        <w:rPr>
          <w:rFonts w:cstheme="minorHAnsi"/>
          <w:sz w:val="24"/>
          <w:szCs w:val="24"/>
        </w:rPr>
        <w:t>spolupráce se zákonnými zástupci,</w:t>
      </w:r>
    </w:p>
    <w:p w14:paraId="5205CF86" w14:textId="77777777" w:rsidR="0098092F" w:rsidRPr="0098092F" w:rsidRDefault="0098092F" w:rsidP="0098092F">
      <w:pPr>
        <w:numPr>
          <w:ilvl w:val="0"/>
          <w:numId w:val="12"/>
        </w:numPr>
        <w:spacing w:before="100" w:beforeAutospacing="1" w:after="100" w:afterAutospacing="1" w:line="240" w:lineRule="auto"/>
        <w:rPr>
          <w:rFonts w:cstheme="minorHAnsi"/>
          <w:sz w:val="24"/>
          <w:szCs w:val="24"/>
        </w:rPr>
      </w:pPr>
      <w:r w:rsidRPr="0098092F">
        <w:rPr>
          <w:rFonts w:cstheme="minorHAnsi"/>
          <w:sz w:val="24"/>
          <w:szCs w:val="24"/>
        </w:rPr>
        <w:t>spolupráce s jinými školskými zařízeními,</w:t>
      </w:r>
    </w:p>
    <w:p w14:paraId="43F71694" w14:textId="77777777" w:rsidR="0098092F" w:rsidRPr="0098092F" w:rsidRDefault="0098092F" w:rsidP="0098092F">
      <w:pPr>
        <w:numPr>
          <w:ilvl w:val="0"/>
          <w:numId w:val="12"/>
        </w:numPr>
        <w:spacing w:before="100" w:beforeAutospacing="1" w:after="100" w:afterAutospacing="1" w:line="240" w:lineRule="auto"/>
        <w:rPr>
          <w:rFonts w:cstheme="minorHAnsi"/>
          <w:sz w:val="24"/>
          <w:szCs w:val="24"/>
        </w:rPr>
      </w:pPr>
      <w:r w:rsidRPr="0098092F">
        <w:rPr>
          <w:rFonts w:cstheme="minorHAnsi"/>
          <w:sz w:val="24"/>
          <w:szCs w:val="24"/>
        </w:rPr>
        <w:t>metodická podpora učitelům,</w:t>
      </w:r>
    </w:p>
    <w:p w14:paraId="792A0FDE" w14:textId="77777777" w:rsidR="0098092F" w:rsidRPr="0098092F" w:rsidRDefault="0098092F" w:rsidP="0098092F">
      <w:pPr>
        <w:numPr>
          <w:ilvl w:val="0"/>
          <w:numId w:val="12"/>
        </w:numPr>
        <w:spacing w:before="100" w:beforeAutospacing="1" w:after="100" w:afterAutospacing="1" w:line="240" w:lineRule="auto"/>
        <w:rPr>
          <w:rFonts w:cstheme="minorHAnsi"/>
          <w:sz w:val="24"/>
          <w:szCs w:val="24"/>
        </w:rPr>
      </w:pPr>
      <w:r w:rsidRPr="0098092F">
        <w:rPr>
          <w:rFonts w:cstheme="minorHAnsi"/>
          <w:sz w:val="24"/>
          <w:szCs w:val="24"/>
        </w:rPr>
        <w:t>tvorba, realizace a vyhodnocování preventivních programů,</w:t>
      </w:r>
    </w:p>
    <w:p w14:paraId="5DAFAB43" w14:textId="2614A11B" w:rsidR="0098092F" w:rsidRPr="0098092F" w:rsidRDefault="0098092F" w:rsidP="0098092F">
      <w:pPr>
        <w:numPr>
          <w:ilvl w:val="0"/>
          <w:numId w:val="12"/>
        </w:numPr>
        <w:spacing w:before="100" w:beforeAutospacing="1" w:after="100" w:afterAutospacing="1" w:line="240" w:lineRule="auto"/>
        <w:rPr>
          <w:rFonts w:cstheme="minorHAnsi"/>
          <w:sz w:val="24"/>
          <w:szCs w:val="24"/>
        </w:rPr>
      </w:pPr>
      <w:r w:rsidRPr="0098092F">
        <w:rPr>
          <w:rFonts w:cstheme="minorHAnsi"/>
          <w:sz w:val="24"/>
          <w:szCs w:val="24"/>
        </w:rPr>
        <w:t>prevencí rizikového chování a školní ne</w:t>
      </w:r>
      <w:r w:rsidR="00870DC8">
        <w:rPr>
          <w:rFonts w:cstheme="minorHAnsi"/>
          <w:sz w:val="24"/>
          <w:szCs w:val="24"/>
        </w:rPr>
        <w:t>ú</w:t>
      </w:r>
      <w:r w:rsidRPr="0098092F">
        <w:rPr>
          <w:rFonts w:cstheme="minorHAnsi"/>
          <w:sz w:val="24"/>
          <w:szCs w:val="24"/>
        </w:rPr>
        <w:t>spěšnosti,</w:t>
      </w:r>
    </w:p>
    <w:p w14:paraId="374A0DAB" w14:textId="2F738D37" w:rsidR="0098092F" w:rsidRPr="0098092F" w:rsidRDefault="0098092F" w:rsidP="0098092F">
      <w:pPr>
        <w:numPr>
          <w:ilvl w:val="0"/>
          <w:numId w:val="12"/>
        </w:numPr>
        <w:spacing w:before="100" w:beforeAutospacing="1" w:after="100" w:afterAutospacing="1" w:line="240" w:lineRule="auto"/>
        <w:rPr>
          <w:rFonts w:cstheme="minorHAnsi"/>
          <w:sz w:val="24"/>
          <w:szCs w:val="24"/>
        </w:rPr>
      </w:pPr>
      <w:r w:rsidRPr="0098092F">
        <w:rPr>
          <w:rFonts w:cstheme="minorHAnsi"/>
          <w:sz w:val="24"/>
          <w:szCs w:val="24"/>
        </w:rPr>
        <w:t>včasná intervence při problémech žáků</w:t>
      </w:r>
      <w:r w:rsidR="00870DC8">
        <w:rPr>
          <w:rFonts w:cstheme="minorHAnsi"/>
          <w:sz w:val="24"/>
          <w:szCs w:val="24"/>
        </w:rPr>
        <w:t>.</w:t>
      </w:r>
    </w:p>
    <w:p w14:paraId="6EB69E31" w14:textId="63A9B071" w:rsidR="0098092F" w:rsidRPr="0098092F" w:rsidRDefault="0098092F" w:rsidP="0098092F">
      <w:pPr>
        <w:spacing w:after="0" w:line="240" w:lineRule="auto"/>
        <w:rPr>
          <w:rFonts w:cstheme="minorHAnsi"/>
          <w:sz w:val="24"/>
          <w:szCs w:val="24"/>
          <w:u w:val="single"/>
        </w:rPr>
      </w:pPr>
      <w:r w:rsidRPr="0098092F">
        <w:rPr>
          <w:rFonts w:cstheme="minorHAnsi"/>
          <w:sz w:val="24"/>
          <w:szCs w:val="24"/>
          <w:u w:val="single"/>
        </w:rPr>
        <w:t>Personální zabezpečení ŠPP:</w:t>
      </w:r>
    </w:p>
    <w:p w14:paraId="54BF603B" w14:textId="1A936EB8" w:rsidR="00870DC8" w:rsidRPr="005A1BC0" w:rsidRDefault="00870DC8" w:rsidP="0098092F">
      <w:pPr>
        <w:spacing w:after="0" w:line="240" w:lineRule="auto"/>
        <w:rPr>
          <w:rFonts w:cstheme="minorHAnsi"/>
          <w:i/>
          <w:iCs/>
          <w:sz w:val="24"/>
          <w:szCs w:val="24"/>
        </w:rPr>
      </w:pPr>
      <w:r w:rsidRPr="005A1BC0">
        <w:rPr>
          <w:rFonts w:cstheme="minorHAnsi"/>
          <w:i/>
          <w:iCs/>
          <w:sz w:val="24"/>
          <w:szCs w:val="24"/>
        </w:rPr>
        <w:t>Pracoviště Hluboš</w:t>
      </w:r>
    </w:p>
    <w:p w14:paraId="66355447" w14:textId="5D4B4B0C" w:rsidR="0098092F" w:rsidRDefault="0098092F" w:rsidP="0098092F">
      <w:pPr>
        <w:spacing w:after="0" w:line="240" w:lineRule="auto"/>
        <w:rPr>
          <w:rFonts w:cstheme="minorHAnsi"/>
          <w:sz w:val="24"/>
          <w:szCs w:val="24"/>
        </w:rPr>
      </w:pPr>
      <w:r>
        <w:rPr>
          <w:rFonts w:cstheme="minorHAnsi"/>
          <w:sz w:val="24"/>
          <w:szCs w:val="24"/>
        </w:rPr>
        <w:t xml:space="preserve">Výchovný poradce: Mgr. </w:t>
      </w:r>
      <w:r w:rsidR="00715217">
        <w:rPr>
          <w:rFonts w:cstheme="minorHAnsi"/>
          <w:sz w:val="24"/>
          <w:szCs w:val="24"/>
        </w:rPr>
        <w:t>Pavla Hendrych Jírová</w:t>
      </w:r>
      <w:r w:rsidR="00537F1F">
        <w:rPr>
          <w:rFonts w:cstheme="minorHAnsi"/>
          <w:sz w:val="24"/>
          <w:szCs w:val="24"/>
        </w:rPr>
        <w:tab/>
      </w:r>
      <w:r w:rsidR="005A1BC0">
        <w:rPr>
          <w:rFonts w:cstheme="minorHAnsi"/>
          <w:sz w:val="24"/>
          <w:szCs w:val="24"/>
        </w:rPr>
        <w:tab/>
        <w:t xml:space="preserve"> </w:t>
      </w:r>
      <w:r w:rsidR="00715217">
        <w:rPr>
          <w:rStyle w:val="Hypertextovodkaz"/>
          <w:rFonts w:cstheme="minorHAnsi"/>
          <w:sz w:val="24"/>
          <w:szCs w:val="24"/>
        </w:rPr>
        <w:t>pavla.jirova</w:t>
      </w:r>
      <w:r w:rsidR="00870DC8" w:rsidRPr="00870DC8">
        <w:rPr>
          <w:rStyle w:val="Hypertextovodkaz"/>
          <w:rFonts w:cstheme="minorHAnsi"/>
          <w:sz w:val="24"/>
          <w:szCs w:val="24"/>
        </w:rPr>
        <w:t>@souhlubos.cz</w:t>
      </w:r>
    </w:p>
    <w:p w14:paraId="223E5B01" w14:textId="77777777" w:rsidR="005A1BC0" w:rsidRDefault="005A1BC0" w:rsidP="0098092F">
      <w:pPr>
        <w:spacing w:after="0" w:line="240" w:lineRule="auto"/>
        <w:rPr>
          <w:rFonts w:cstheme="minorHAnsi"/>
          <w:sz w:val="24"/>
          <w:szCs w:val="24"/>
        </w:rPr>
      </w:pPr>
      <w:r>
        <w:rPr>
          <w:rFonts w:cstheme="minorHAnsi"/>
          <w:sz w:val="24"/>
          <w:szCs w:val="24"/>
        </w:rPr>
        <w:t xml:space="preserve">Zástupce ředitelky </w:t>
      </w:r>
    </w:p>
    <w:p w14:paraId="2690B204" w14:textId="2F4FE3E6" w:rsidR="0098092F" w:rsidRDefault="005A1BC0" w:rsidP="0098092F">
      <w:pPr>
        <w:spacing w:after="0" w:line="240" w:lineRule="auto"/>
        <w:rPr>
          <w:rFonts w:cstheme="minorHAnsi"/>
          <w:sz w:val="24"/>
          <w:szCs w:val="24"/>
        </w:rPr>
      </w:pPr>
      <w:r>
        <w:rPr>
          <w:rFonts w:cstheme="minorHAnsi"/>
          <w:sz w:val="24"/>
          <w:szCs w:val="24"/>
        </w:rPr>
        <w:t>a m</w:t>
      </w:r>
      <w:r w:rsidR="0098092F">
        <w:rPr>
          <w:rFonts w:cstheme="minorHAnsi"/>
          <w:sz w:val="24"/>
          <w:szCs w:val="24"/>
        </w:rPr>
        <w:t xml:space="preserve">etodik prevence: </w:t>
      </w:r>
      <w:r w:rsidR="00870DC8">
        <w:rPr>
          <w:rFonts w:cstheme="minorHAnsi"/>
          <w:sz w:val="24"/>
          <w:szCs w:val="24"/>
        </w:rPr>
        <w:t>Ing</w:t>
      </w:r>
      <w:r w:rsidR="0098092F">
        <w:rPr>
          <w:rFonts w:cstheme="minorHAnsi"/>
          <w:sz w:val="24"/>
          <w:szCs w:val="24"/>
        </w:rPr>
        <w:t xml:space="preserve">. </w:t>
      </w:r>
      <w:r w:rsidR="00385E69">
        <w:rPr>
          <w:rFonts w:cstheme="minorHAnsi"/>
          <w:sz w:val="24"/>
          <w:szCs w:val="24"/>
        </w:rPr>
        <w:t>Vítězslav Sklenář</w:t>
      </w:r>
      <w:r w:rsidR="00537F1F">
        <w:rPr>
          <w:rFonts w:cstheme="minorHAnsi"/>
          <w:sz w:val="24"/>
          <w:szCs w:val="24"/>
        </w:rPr>
        <w:tab/>
      </w:r>
      <w:r w:rsidR="00715217">
        <w:rPr>
          <w:rFonts w:cstheme="minorHAnsi"/>
          <w:sz w:val="24"/>
          <w:szCs w:val="24"/>
        </w:rPr>
        <w:tab/>
      </w:r>
      <w:r w:rsidR="00537F1F">
        <w:rPr>
          <w:rFonts w:cstheme="minorHAnsi"/>
          <w:sz w:val="24"/>
          <w:szCs w:val="24"/>
        </w:rPr>
        <w:tab/>
      </w:r>
      <w:r w:rsidR="0098092F">
        <w:rPr>
          <w:rFonts w:cstheme="minorHAnsi"/>
          <w:sz w:val="24"/>
          <w:szCs w:val="24"/>
        </w:rPr>
        <w:t xml:space="preserve"> </w:t>
      </w:r>
      <w:hyperlink r:id="rId10" w:history="1">
        <w:r w:rsidR="00385E69" w:rsidRPr="00C442F8">
          <w:rPr>
            <w:rStyle w:val="Hypertextovodkaz"/>
            <w:rFonts w:cstheme="minorHAnsi"/>
            <w:sz w:val="24"/>
            <w:szCs w:val="24"/>
          </w:rPr>
          <w:t xml:space="preserve">vitezslav.sklenar@souhlubos.cz </w:t>
        </w:r>
      </w:hyperlink>
    </w:p>
    <w:p w14:paraId="2FF9A0DC" w14:textId="41DB4594" w:rsidR="0098092F" w:rsidRPr="005A1BC0" w:rsidRDefault="00870DC8" w:rsidP="0098092F">
      <w:pPr>
        <w:spacing w:after="0" w:line="240" w:lineRule="auto"/>
        <w:rPr>
          <w:rFonts w:cstheme="minorHAnsi"/>
          <w:i/>
          <w:iCs/>
          <w:sz w:val="24"/>
          <w:szCs w:val="24"/>
        </w:rPr>
      </w:pPr>
      <w:r w:rsidRPr="005A1BC0">
        <w:rPr>
          <w:rFonts w:cstheme="minorHAnsi"/>
          <w:i/>
          <w:iCs/>
          <w:sz w:val="24"/>
          <w:szCs w:val="24"/>
        </w:rPr>
        <w:t>Pracoviště Dobříš</w:t>
      </w:r>
    </w:p>
    <w:p w14:paraId="1654135D" w14:textId="26E6C912" w:rsidR="0098092F" w:rsidRPr="00870DC8" w:rsidRDefault="00870DC8" w:rsidP="0098092F">
      <w:pPr>
        <w:spacing w:after="0" w:line="240" w:lineRule="auto"/>
        <w:rPr>
          <w:rStyle w:val="Hypertextovodkaz"/>
        </w:rPr>
      </w:pPr>
      <w:r>
        <w:rPr>
          <w:rFonts w:cstheme="minorHAnsi"/>
          <w:sz w:val="24"/>
          <w:szCs w:val="24"/>
        </w:rPr>
        <w:t>Výchovný poradce:</w:t>
      </w:r>
      <w:r w:rsidR="0098092F">
        <w:rPr>
          <w:rFonts w:cstheme="minorHAnsi"/>
          <w:sz w:val="24"/>
          <w:szCs w:val="24"/>
        </w:rPr>
        <w:t xml:space="preserve"> Mgr. </w:t>
      </w:r>
      <w:r>
        <w:rPr>
          <w:rFonts w:cstheme="minorHAnsi"/>
          <w:sz w:val="24"/>
          <w:szCs w:val="24"/>
        </w:rPr>
        <w:t>Julie Holobradová</w:t>
      </w:r>
      <w:r w:rsidR="00537F1F">
        <w:rPr>
          <w:rFonts w:cstheme="minorHAnsi"/>
          <w:sz w:val="24"/>
          <w:szCs w:val="24"/>
        </w:rPr>
        <w:tab/>
      </w:r>
      <w:r w:rsidR="00715217">
        <w:rPr>
          <w:rFonts w:cstheme="minorHAnsi"/>
          <w:sz w:val="24"/>
          <w:szCs w:val="24"/>
        </w:rPr>
        <w:tab/>
      </w:r>
      <w:r w:rsidR="00537F1F">
        <w:rPr>
          <w:rFonts w:cstheme="minorHAnsi"/>
          <w:sz w:val="24"/>
          <w:szCs w:val="24"/>
        </w:rPr>
        <w:tab/>
      </w:r>
      <w:r w:rsidR="0098092F">
        <w:rPr>
          <w:rFonts w:cstheme="minorHAnsi"/>
          <w:sz w:val="24"/>
          <w:szCs w:val="24"/>
        </w:rPr>
        <w:t xml:space="preserve"> </w:t>
      </w:r>
      <w:r w:rsidRPr="00870DC8">
        <w:rPr>
          <w:rStyle w:val="Hypertextovodkaz"/>
          <w:rFonts w:cstheme="minorHAnsi"/>
          <w:sz w:val="24"/>
          <w:szCs w:val="24"/>
        </w:rPr>
        <w:t>julie.holobradova@souhlubos.cz</w:t>
      </w:r>
    </w:p>
    <w:p w14:paraId="5805F788" w14:textId="315C476A" w:rsidR="005A1BC0" w:rsidRDefault="005A1BC0" w:rsidP="0098092F">
      <w:pPr>
        <w:spacing w:after="0" w:line="240" w:lineRule="auto"/>
        <w:rPr>
          <w:rFonts w:cstheme="minorHAnsi"/>
          <w:sz w:val="24"/>
          <w:szCs w:val="24"/>
        </w:rPr>
      </w:pPr>
      <w:r>
        <w:rPr>
          <w:rFonts w:cstheme="minorHAnsi"/>
          <w:sz w:val="24"/>
          <w:szCs w:val="24"/>
        </w:rPr>
        <w:t xml:space="preserve">Zástupce ředitelky </w:t>
      </w:r>
    </w:p>
    <w:p w14:paraId="00297477" w14:textId="7EBC7B32" w:rsidR="0098092F" w:rsidRPr="00870DC8" w:rsidRDefault="005A1BC0" w:rsidP="0098092F">
      <w:pPr>
        <w:spacing w:after="0" w:line="240" w:lineRule="auto"/>
        <w:rPr>
          <w:rStyle w:val="Hypertextovodkaz"/>
        </w:rPr>
      </w:pPr>
      <w:r>
        <w:rPr>
          <w:rFonts w:cstheme="minorHAnsi"/>
          <w:sz w:val="24"/>
          <w:szCs w:val="24"/>
        </w:rPr>
        <w:t>a m</w:t>
      </w:r>
      <w:r w:rsidR="00870DC8">
        <w:rPr>
          <w:rFonts w:cstheme="minorHAnsi"/>
          <w:sz w:val="24"/>
          <w:szCs w:val="24"/>
        </w:rPr>
        <w:t>etodik prevence</w:t>
      </w:r>
      <w:r w:rsidR="0098092F">
        <w:rPr>
          <w:rFonts w:cstheme="minorHAnsi"/>
          <w:sz w:val="24"/>
          <w:szCs w:val="24"/>
        </w:rPr>
        <w:t xml:space="preserve">: Mgr. </w:t>
      </w:r>
      <w:r w:rsidR="00870DC8">
        <w:rPr>
          <w:rFonts w:cstheme="minorHAnsi"/>
          <w:sz w:val="24"/>
          <w:szCs w:val="24"/>
        </w:rPr>
        <w:t>Gabriela Langerová</w:t>
      </w:r>
      <w:r w:rsidR="00715217">
        <w:rPr>
          <w:rFonts w:cstheme="minorHAnsi"/>
          <w:sz w:val="24"/>
          <w:szCs w:val="24"/>
        </w:rPr>
        <w:tab/>
      </w:r>
      <w:r w:rsidR="00537F1F">
        <w:rPr>
          <w:rFonts w:cstheme="minorHAnsi"/>
          <w:sz w:val="24"/>
          <w:szCs w:val="24"/>
        </w:rPr>
        <w:tab/>
      </w:r>
      <w:r w:rsidR="0098092F">
        <w:rPr>
          <w:rFonts w:cstheme="minorHAnsi"/>
          <w:sz w:val="24"/>
          <w:szCs w:val="24"/>
        </w:rPr>
        <w:t xml:space="preserve"> </w:t>
      </w:r>
      <w:r w:rsidR="00870DC8" w:rsidRPr="00870DC8">
        <w:rPr>
          <w:rStyle w:val="Hypertextovodkaz"/>
          <w:sz w:val="24"/>
          <w:szCs w:val="24"/>
        </w:rPr>
        <w:t>gabriela.langerova@souhlubos.cz</w:t>
      </w:r>
    </w:p>
    <w:p w14:paraId="3101B5B7" w14:textId="77777777" w:rsidR="0032649C" w:rsidRDefault="0032649C" w:rsidP="0098092F">
      <w:pPr>
        <w:spacing w:after="0" w:line="240" w:lineRule="auto"/>
        <w:rPr>
          <w:rFonts w:cstheme="minorHAnsi"/>
          <w:sz w:val="24"/>
          <w:szCs w:val="24"/>
        </w:rPr>
      </w:pPr>
    </w:p>
    <w:p w14:paraId="02E456A4" w14:textId="52EE8098" w:rsidR="00537F1F" w:rsidRDefault="00537F1F" w:rsidP="0098092F">
      <w:pPr>
        <w:spacing w:after="0" w:line="240" w:lineRule="auto"/>
        <w:rPr>
          <w:rFonts w:cstheme="minorHAnsi"/>
          <w:sz w:val="24"/>
          <w:szCs w:val="24"/>
        </w:rPr>
      </w:pPr>
    </w:p>
    <w:p w14:paraId="22C824CE" w14:textId="7338C7A7" w:rsidR="00E2559A" w:rsidRDefault="00E2559A" w:rsidP="0098092F">
      <w:pPr>
        <w:spacing w:after="0" w:line="240" w:lineRule="auto"/>
        <w:rPr>
          <w:rFonts w:cstheme="minorHAnsi"/>
          <w:sz w:val="24"/>
          <w:szCs w:val="24"/>
        </w:rPr>
      </w:pPr>
    </w:p>
    <w:p w14:paraId="6450432F" w14:textId="77777777" w:rsidR="00E2559A" w:rsidRDefault="00E2559A" w:rsidP="0098092F">
      <w:pPr>
        <w:spacing w:after="0" w:line="240" w:lineRule="auto"/>
        <w:rPr>
          <w:rFonts w:cstheme="minorHAnsi"/>
          <w:sz w:val="24"/>
          <w:szCs w:val="24"/>
        </w:rPr>
      </w:pPr>
    </w:p>
    <w:p w14:paraId="26424953" w14:textId="7CD41052" w:rsidR="0098092F" w:rsidRPr="0098092F" w:rsidRDefault="00715217" w:rsidP="0098092F">
      <w:pPr>
        <w:spacing w:after="0" w:line="240" w:lineRule="auto"/>
        <w:rPr>
          <w:b/>
          <w:bCs/>
          <w:sz w:val="28"/>
          <w:szCs w:val="28"/>
        </w:rPr>
      </w:pPr>
      <w:r>
        <w:rPr>
          <w:b/>
          <w:bCs/>
          <w:sz w:val="28"/>
          <w:szCs w:val="28"/>
        </w:rPr>
        <w:t>13</w:t>
      </w:r>
      <w:r w:rsidR="0098092F" w:rsidRPr="0098092F">
        <w:rPr>
          <w:b/>
          <w:bCs/>
          <w:sz w:val="28"/>
          <w:szCs w:val="28"/>
        </w:rPr>
        <w:t>. Monitoring a evaluace</w:t>
      </w:r>
    </w:p>
    <w:p w14:paraId="6BC5EE2F" w14:textId="21093232" w:rsidR="0098092F" w:rsidRPr="0098092F" w:rsidRDefault="0098092F" w:rsidP="0098092F">
      <w:pPr>
        <w:pStyle w:val="Normlnweb"/>
        <w:spacing w:before="0" w:beforeAutospacing="0" w:after="0" w:afterAutospacing="0"/>
        <w:ind w:firstLine="709"/>
        <w:jc w:val="both"/>
        <w:rPr>
          <w:rFonts w:asciiTheme="minorHAnsi" w:hAnsiTheme="minorHAnsi" w:cstheme="minorHAnsi"/>
        </w:rPr>
      </w:pPr>
      <w:r w:rsidRPr="0098092F">
        <w:rPr>
          <w:rFonts w:asciiTheme="minorHAnsi" w:hAnsiTheme="minorHAnsi" w:cstheme="minorHAnsi"/>
        </w:rPr>
        <w:t xml:space="preserve"> </w:t>
      </w:r>
    </w:p>
    <w:p w14:paraId="10F1035C" w14:textId="77777777" w:rsidR="00C64AE6" w:rsidRPr="00C64AE6" w:rsidRDefault="00C64AE6" w:rsidP="00C64AE6">
      <w:pPr>
        <w:spacing w:after="0" w:line="240" w:lineRule="auto"/>
        <w:ind w:firstLine="709"/>
        <w:jc w:val="both"/>
        <w:rPr>
          <w:sz w:val="24"/>
          <w:szCs w:val="24"/>
        </w:rPr>
      </w:pPr>
      <w:r w:rsidRPr="00C64AE6">
        <w:rPr>
          <w:sz w:val="24"/>
          <w:szCs w:val="24"/>
        </w:rPr>
        <w:t>Cíle programu budou sledovány. Výsledky budou zaznamenávány a vyhodnocovány.</w:t>
      </w:r>
    </w:p>
    <w:p w14:paraId="49FE4BE6" w14:textId="25B2994D" w:rsidR="00C64AE6" w:rsidRPr="00C64AE6" w:rsidRDefault="00C64AE6" w:rsidP="00C64AE6">
      <w:pPr>
        <w:spacing w:after="0" w:line="240" w:lineRule="auto"/>
        <w:ind w:firstLine="709"/>
        <w:jc w:val="both"/>
        <w:rPr>
          <w:sz w:val="24"/>
          <w:szCs w:val="24"/>
        </w:rPr>
      </w:pPr>
      <w:r w:rsidRPr="00C64AE6">
        <w:rPr>
          <w:sz w:val="24"/>
          <w:szCs w:val="24"/>
        </w:rPr>
        <w:t>K měření efektivity programu bude použito: anket během školního roku,</w:t>
      </w:r>
      <w:r>
        <w:rPr>
          <w:sz w:val="24"/>
          <w:szCs w:val="24"/>
        </w:rPr>
        <w:t xml:space="preserve"> </w:t>
      </w:r>
      <w:r w:rsidRPr="00C64AE6">
        <w:rPr>
          <w:sz w:val="24"/>
          <w:szCs w:val="24"/>
        </w:rPr>
        <w:t>schůz</w:t>
      </w:r>
      <w:r w:rsidR="00BC5B5B">
        <w:rPr>
          <w:sz w:val="24"/>
          <w:szCs w:val="24"/>
        </w:rPr>
        <w:t>ek</w:t>
      </w:r>
      <w:r w:rsidRPr="00C64AE6">
        <w:rPr>
          <w:sz w:val="24"/>
          <w:szCs w:val="24"/>
        </w:rPr>
        <w:t xml:space="preserve"> ŠPP, jednání na pedagogických radách, zápis</w:t>
      </w:r>
      <w:r w:rsidR="00BC5B5B">
        <w:rPr>
          <w:sz w:val="24"/>
          <w:szCs w:val="24"/>
        </w:rPr>
        <w:t xml:space="preserve">ů </w:t>
      </w:r>
      <w:r w:rsidRPr="00C64AE6">
        <w:rPr>
          <w:sz w:val="24"/>
          <w:szCs w:val="24"/>
        </w:rPr>
        <w:t>z jednání s žáky i s rodiči, vešker</w:t>
      </w:r>
      <w:r w:rsidR="00BC5B5B">
        <w:rPr>
          <w:sz w:val="24"/>
          <w:szCs w:val="24"/>
        </w:rPr>
        <w:t>ých</w:t>
      </w:r>
      <w:r w:rsidRPr="00C64AE6">
        <w:rPr>
          <w:sz w:val="24"/>
          <w:szCs w:val="24"/>
        </w:rPr>
        <w:t xml:space="preserve"> akc</w:t>
      </w:r>
      <w:r w:rsidR="00BC5B5B">
        <w:rPr>
          <w:sz w:val="24"/>
          <w:szCs w:val="24"/>
        </w:rPr>
        <w:t>í</w:t>
      </w:r>
      <w:r w:rsidRPr="00C64AE6">
        <w:rPr>
          <w:sz w:val="24"/>
          <w:szCs w:val="24"/>
        </w:rPr>
        <w:t xml:space="preserve"> a seminář</w:t>
      </w:r>
      <w:r w:rsidR="00BC5B5B">
        <w:rPr>
          <w:sz w:val="24"/>
          <w:szCs w:val="24"/>
        </w:rPr>
        <w:t>ů</w:t>
      </w:r>
      <w:r w:rsidRPr="00C64AE6">
        <w:rPr>
          <w:sz w:val="24"/>
          <w:szCs w:val="24"/>
        </w:rPr>
        <w:t>, kterých se zúčastnili a hodnotili.</w:t>
      </w:r>
    </w:p>
    <w:p w14:paraId="3BB29B42" w14:textId="77777777" w:rsidR="00C64AE6" w:rsidRPr="00C64AE6" w:rsidRDefault="00C64AE6" w:rsidP="00C64AE6">
      <w:pPr>
        <w:spacing w:after="0" w:line="240" w:lineRule="auto"/>
        <w:ind w:firstLine="709"/>
        <w:jc w:val="both"/>
        <w:rPr>
          <w:sz w:val="24"/>
          <w:szCs w:val="24"/>
        </w:rPr>
      </w:pPr>
      <w:r w:rsidRPr="00C64AE6">
        <w:rPr>
          <w:sz w:val="24"/>
          <w:szCs w:val="24"/>
        </w:rPr>
        <w:t>Hodnocení vytvořeného MPP probíhá v září následujícího roku ve spolupráci s vedením</w:t>
      </w:r>
    </w:p>
    <w:p w14:paraId="39B79168" w14:textId="31A8CDEE" w:rsidR="0098092F" w:rsidRDefault="00C64AE6" w:rsidP="005A1BC0">
      <w:pPr>
        <w:spacing w:after="0" w:line="240" w:lineRule="auto"/>
        <w:jc w:val="both"/>
        <w:rPr>
          <w:sz w:val="24"/>
          <w:szCs w:val="24"/>
        </w:rPr>
      </w:pPr>
      <w:r w:rsidRPr="00C64AE6">
        <w:rPr>
          <w:sz w:val="24"/>
          <w:szCs w:val="24"/>
        </w:rPr>
        <w:t>školy a ŠPP.</w:t>
      </w:r>
      <w:r w:rsidR="005A1BC0">
        <w:rPr>
          <w:sz w:val="24"/>
          <w:szCs w:val="24"/>
        </w:rPr>
        <w:t xml:space="preserve"> </w:t>
      </w:r>
      <w:r w:rsidRPr="00C64AE6">
        <w:rPr>
          <w:sz w:val="24"/>
          <w:szCs w:val="24"/>
        </w:rPr>
        <w:t xml:space="preserve">ŠMP vyplní výkaz preventivních aktivit </w:t>
      </w:r>
      <w:r>
        <w:rPr>
          <w:sz w:val="24"/>
          <w:szCs w:val="24"/>
        </w:rPr>
        <w:t>SEPA</w:t>
      </w:r>
      <w:r w:rsidRPr="00C64AE6">
        <w:rPr>
          <w:sz w:val="24"/>
          <w:szCs w:val="24"/>
        </w:rPr>
        <w:t>.</w:t>
      </w:r>
    </w:p>
    <w:p w14:paraId="6C22322C" w14:textId="77777777" w:rsidR="00715217" w:rsidRDefault="00715217" w:rsidP="005A1BC0">
      <w:pPr>
        <w:spacing w:after="0" w:line="240" w:lineRule="auto"/>
        <w:jc w:val="both"/>
        <w:rPr>
          <w:sz w:val="24"/>
          <w:szCs w:val="24"/>
        </w:rPr>
      </w:pPr>
    </w:p>
    <w:p w14:paraId="4D3500CE" w14:textId="77777777" w:rsidR="00715217" w:rsidRDefault="00715217" w:rsidP="005A1BC0">
      <w:pPr>
        <w:spacing w:after="0" w:line="240" w:lineRule="auto"/>
        <w:jc w:val="both"/>
        <w:rPr>
          <w:sz w:val="24"/>
          <w:szCs w:val="24"/>
        </w:rPr>
      </w:pPr>
    </w:p>
    <w:p w14:paraId="67D14543" w14:textId="77777777" w:rsidR="00E2559A" w:rsidRDefault="00E2559A" w:rsidP="00C64AE6">
      <w:pPr>
        <w:spacing w:after="0" w:line="240" w:lineRule="auto"/>
        <w:jc w:val="both"/>
        <w:rPr>
          <w:sz w:val="24"/>
          <w:szCs w:val="24"/>
        </w:rPr>
      </w:pPr>
    </w:p>
    <w:p w14:paraId="49844ECA" w14:textId="7EA22673" w:rsidR="00C64AE6" w:rsidRDefault="00715217" w:rsidP="00C64AE6">
      <w:pPr>
        <w:spacing w:after="0" w:line="240" w:lineRule="auto"/>
        <w:jc w:val="both"/>
        <w:rPr>
          <w:b/>
          <w:bCs/>
          <w:sz w:val="28"/>
          <w:szCs w:val="28"/>
        </w:rPr>
      </w:pPr>
      <w:r>
        <w:rPr>
          <w:b/>
          <w:bCs/>
          <w:sz w:val="28"/>
          <w:szCs w:val="28"/>
        </w:rPr>
        <w:t>14</w:t>
      </w:r>
      <w:r w:rsidR="00C64AE6" w:rsidRPr="00C64AE6">
        <w:rPr>
          <w:b/>
          <w:bCs/>
          <w:sz w:val="28"/>
          <w:szCs w:val="28"/>
        </w:rPr>
        <w:t>. Závěr</w:t>
      </w:r>
    </w:p>
    <w:p w14:paraId="667DC00A" w14:textId="77777777" w:rsidR="00C64AE6" w:rsidRDefault="00C64AE6" w:rsidP="00C64AE6">
      <w:pPr>
        <w:spacing w:after="0" w:line="240" w:lineRule="auto"/>
        <w:jc w:val="both"/>
        <w:rPr>
          <w:b/>
          <w:bCs/>
          <w:sz w:val="28"/>
          <w:szCs w:val="28"/>
        </w:rPr>
      </w:pPr>
    </w:p>
    <w:p w14:paraId="54CAED96" w14:textId="0CD7F2F5" w:rsidR="00C64AE6" w:rsidRDefault="00E57C46" w:rsidP="00C64AE6">
      <w:pPr>
        <w:spacing w:after="0" w:line="240" w:lineRule="auto"/>
        <w:ind w:firstLine="709"/>
        <w:jc w:val="both"/>
        <w:rPr>
          <w:sz w:val="24"/>
          <w:szCs w:val="24"/>
        </w:rPr>
      </w:pPr>
      <w:r>
        <w:rPr>
          <w:sz w:val="24"/>
          <w:szCs w:val="24"/>
        </w:rPr>
        <w:t>Školní</w:t>
      </w:r>
      <w:r w:rsidR="00C64AE6" w:rsidRPr="00C64AE6">
        <w:rPr>
          <w:sz w:val="24"/>
          <w:szCs w:val="24"/>
        </w:rPr>
        <w:t xml:space="preserve"> preventivní program je vždy vypracován na příslušný rok. MPP pokračuje </w:t>
      </w:r>
      <w:r w:rsidR="0032649C">
        <w:rPr>
          <w:sz w:val="24"/>
          <w:szCs w:val="24"/>
        </w:rPr>
        <w:br/>
      </w:r>
      <w:r w:rsidR="00C64AE6" w:rsidRPr="00C64AE6">
        <w:rPr>
          <w:sz w:val="24"/>
          <w:szCs w:val="24"/>
        </w:rPr>
        <w:t>a navazuje na předcházející roky. Odráží</w:t>
      </w:r>
      <w:r w:rsidR="00C64AE6">
        <w:rPr>
          <w:sz w:val="24"/>
          <w:szCs w:val="24"/>
        </w:rPr>
        <w:t xml:space="preserve"> </w:t>
      </w:r>
      <w:r w:rsidR="00C64AE6" w:rsidRPr="00C64AE6">
        <w:rPr>
          <w:sz w:val="24"/>
          <w:szCs w:val="24"/>
        </w:rPr>
        <w:t>specifika regionu a školy. Vždy vychází z aktuální situace ve škole a hodnotí průběh období</w:t>
      </w:r>
      <w:r w:rsidR="00C64AE6">
        <w:rPr>
          <w:sz w:val="24"/>
          <w:szCs w:val="24"/>
        </w:rPr>
        <w:t xml:space="preserve"> </w:t>
      </w:r>
      <w:r w:rsidR="00C64AE6" w:rsidRPr="00C64AE6">
        <w:rPr>
          <w:sz w:val="24"/>
          <w:szCs w:val="24"/>
        </w:rPr>
        <w:t>předchozího školního roku. Snahou je, aby žáci získali řadu znalostí, ale také dovedností</w:t>
      </w:r>
      <w:r w:rsidR="00C64AE6">
        <w:rPr>
          <w:sz w:val="24"/>
          <w:szCs w:val="24"/>
        </w:rPr>
        <w:t xml:space="preserve"> </w:t>
      </w:r>
      <w:r w:rsidR="00C64AE6" w:rsidRPr="00C64AE6">
        <w:rPr>
          <w:sz w:val="24"/>
          <w:szCs w:val="24"/>
        </w:rPr>
        <w:t>v oblasti prevence sociálně patologických jevů</w:t>
      </w:r>
      <w:r w:rsidR="00C64AE6">
        <w:rPr>
          <w:sz w:val="24"/>
          <w:szCs w:val="24"/>
        </w:rPr>
        <w:t xml:space="preserve"> a rizikového chování</w:t>
      </w:r>
      <w:r w:rsidR="00C64AE6" w:rsidRPr="00C64AE6">
        <w:rPr>
          <w:sz w:val="24"/>
          <w:szCs w:val="24"/>
        </w:rPr>
        <w:t>. Za důležité považujeme neustálé posilování a</w:t>
      </w:r>
      <w:r w:rsidR="00C64AE6">
        <w:rPr>
          <w:sz w:val="24"/>
          <w:szCs w:val="24"/>
        </w:rPr>
        <w:t xml:space="preserve"> </w:t>
      </w:r>
      <w:r w:rsidR="00C64AE6" w:rsidRPr="00C64AE6">
        <w:rPr>
          <w:sz w:val="24"/>
          <w:szCs w:val="24"/>
        </w:rPr>
        <w:t>prohlubování spolupráce školy s rodiči a širší veřejností. MPP vypracováv</w:t>
      </w:r>
      <w:r w:rsidR="00806D90">
        <w:rPr>
          <w:sz w:val="24"/>
          <w:szCs w:val="24"/>
        </w:rPr>
        <w:t>ají</w:t>
      </w:r>
      <w:r w:rsidR="00C64AE6" w:rsidRPr="00C64AE6">
        <w:rPr>
          <w:sz w:val="24"/>
          <w:szCs w:val="24"/>
        </w:rPr>
        <w:t xml:space="preserve"> školní metodi</w:t>
      </w:r>
      <w:r w:rsidR="00806D90">
        <w:rPr>
          <w:sz w:val="24"/>
          <w:szCs w:val="24"/>
        </w:rPr>
        <w:t>ci</w:t>
      </w:r>
      <w:r w:rsidR="00C64AE6">
        <w:rPr>
          <w:sz w:val="24"/>
          <w:szCs w:val="24"/>
        </w:rPr>
        <w:t xml:space="preserve"> </w:t>
      </w:r>
      <w:r w:rsidR="00C64AE6" w:rsidRPr="00C64AE6">
        <w:rPr>
          <w:sz w:val="24"/>
          <w:szCs w:val="24"/>
        </w:rPr>
        <w:t>prevence v úzké spolupráci s ostatními pedagogickými pracovníky, zejména za podpory</w:t>
      </w:r>
      <w:r w:rsidR="00C64AE6">
        <w:rPr>
          <w:sz w:val="24"/>
          <w:szCs w:val="24"/>
        </w:rPr>
        <w:t xml:space="preserve"> </w:t>
      </w:r>
      <w:r w:rsidR="00C64AE6" w:rsidRPr="00C64AE6">
        <w:rPr>
          <w:sz w:val="24"/>
          <w:szCs w:val="24"/>
        </w:rPr>
        <w:t>vedení školy</w:t>
      </w:r>
      <w:r w:rsidR="00C64AE6">
        <w:rPr>
          <w:sz w:val="24"/>
          <w:szCs w:val="24"/>
        </w:rPr>
        <w:t xml:space="preserve"> a ŠPP</w:t>
      </w:r>
      <w:r w:rsidR="00C64AE6" w:rsidRPr="00C64AE6">
        <w:rPr>
          <w:sz w:val="24"/>
          <w:szCs w:val="24"/>
        </w:rPr>
        <w:t xml:space="preserve">. </w:t>
      </w:r>
      <w:r w:rsidR="00C64AE6">
        <w:rPr>
          <w:sz w:val="24"/>
          <w:szCs w:val="24"/>
        </w:rPr>
        <w:t xml:space="preserve"> ŠMP j</w:t>
      </w:r>
      <w:r w:rsidR="00806D90">
        <w:rPr>
          <w:sz w:val="24"/>
          <w:szCs w:val="24"/>
        </w:rPr>
        <w:t>sou</w:t>
      </w:r>
      <w:r w:rsidR="00C64AE6" w:rsidRPr="00C64AE6">
        <w:rPr>
          <w:sz w:val="24"/>
          <w:szCs w:val="24"/>
        </w:rPr>
        <w:t xml:space="preserve"> připraven</w:t>
      </w:r>
      <w:r w:rsidR="00806D90">
        <w:rPr>
          <w:sz w:val="24"/>
          <w:szCs w:val="24"/>
        </w:rPr>
        <w:t>i</w:t>
      </w:r>
      <w:r w:rsidR="00C64AE6" w:rsidRPr="00C64AE6">
        <w:rPr>
          <w:sz w:val="24"/>
          <w:szCs w:val="24"/>
        </w:rPr>
        <w:t xml:space="preserve"> </w:t>
      </w:r>
      <w:r w:rsidR="00C64AE6" w:rsidRPr="00C64AE6">
        <w:rPr>
          <w:sz w:val="24"/>
          <w:szCs w:val="24"/>
        </w:rPr>
        <w:lastRenderedPageBreak/>
        <w:t>reagovat na</w:t>
      </w:r>
      <w:r w:rsidR="00C64AE6">
        <w:rPr>
          <w:sz w:val="24"/>
          <w:szCs w:val="24"/>
        </w:rPr>
        <w:t xml:space="preserve"> </w:t>
      </w:r>
      <w:r w:rsidR="00C64AE6" w:rsidRPr="00C64AE6">
        <w:rPr>
          <w:sz w:val="24"/>
          <w:szCs w:val="24"/>
        </w:rPr>
        <w:t xml:space="preserve">aktuální problémy školy a pomáhat při jejich řešení. </w:t>
      </w:r>
      <w:r w:rsidR="00806D90">
        <w:rPr>
          <w:sz w:val="24"/>
          <w:szCs w:val="24"/>
        </w:rPr>
        <w:t>Společně i</w:t>
      </w:r>
      <w:r w:rsidR="00C64AE6" w:rsidRPr="00C64AE6">
        <w:rPr>
          <w:sz w:val="24"/>
          <w:szCs w:val="24"/>
        </w:rPr>
        <w:t>niciuj</w:t>
      </w:r>
      <w:r w:rsidR="00806D90">
        <w:rPr>
          <w:sz w:val="24"/>
          <w:szCs w:val="24"/>
        </w:rPr>
        <w:t>í</w:t>
      </w:r>
      <w:r w:rsidR="00C64AE6" w:rsidRPr="00C64AE6">
        <w:rPr>
          <w:sz w:val="24"/>
          <w:szCs w:val="24"/>
        </w:rPr>
        <w:t xml:space="preserve"> </w:t>
      </w:r>
      <w:r w:rsidR="0032649C">
        <w:rPr>
          <w:sz w:val="24"/>
          <w:szCs w:val="24"/>
        </w:rPr>
        <w:br/>
      </w:r>
      <w:r w:rsidR="00C64AE6" w:rsidRPr="00C64AE6">
        <w:rPr>
          <w:sz w:val="24"/>
          <w:szCs w:val="24"/>
        </w:rPr>
        <w:t>a vypracováv</w:t>
      </w:r>
      <w:r w:rsidR="00806D90">
        <w:rPr>
          <w:sz w:val="24"/>
          <w:szCs w:val="24"/>
        </w:rPr>
        <w:t>ají</w:t>
      </w:r>
      <w:r w:rsidR="00C64AE6" w:rsidRPr="00C64AE6">
        <w:rPr>
          <w:sz w:val="24"/>
          <w:szCs w:val="24"/>
        </w:rPr>
        <w:t xml:space="preserve"> MPP, ale také se podílí na jeho koordinaci, vypracováv</w:t>
      </w:r>
      <w:r w:rsidR="00806D90">
        <w:rPr>
          <w:sz w:val="24"/>
          <w:szCs w:val="24"/>
        </w:rPr>
        <w:t>ají</w:t>
      </w:r>
      <w:r w:rsidR="00C64AE6">
        <w:rPr>
          <w:sz w:val="24"/>
          <w:szCs w:val="24"/>
        </w:rPr>
        <w:t xml:space="preserve"> </w:t>
      </w:r>
      <w:r w:rsidR="00385E69">
        <w:rPr>
          <w:sz w:val="24"/>
          <w:szCs w:val="24"/>
        </w:rPr>
        <w:t xml:space="preserve">program poradenských služeb </w:t>
      </w:r>
      <w:r w:rsidR="00C64AE6" w:rsidRPr="00C64AE6">
        <w:rPr>
          <w:sz w:val="24"/>
          <w:szCs w:val="24"/>
        </w:rPr>
        <w:t xml:space="preserve">a závěrečnou hodnotící zprávu. </w:t>
      </w:r>
    </w:p>
    <w:p w14:paraId="4A3F181C" w14:textId="77777777" w:rsidR="00C64AE6" w:rsidRDefault="00C64AE6" w:rsidP="00C64AE6">
      <w:pPr>
        <w:spacing w:after="0" w:line="240" w:lineRule="auto"/>
        <w:ind w:firstLine="709"/>
        <w:jc w:val="both"/>
        <w:rPr>
          <w:sz w:val="24"/>
          <w:szCs w:val="24"/>
        </w:rPr>
      </w:pPr>
    </w:p>
    <w:p w14:paraId="77CCCDB8" w14:textId="77777777" w:rsidR="00537F1F" w:rsidRDefault="00537F1F" w:rsidP="00C64AE6">
      <w:pPr>
        <w:spacing w:after="0" w:line="240" w:lineRule="auto"/>
        <w:ind w:firstLine="709"/>
        <w:jc w:val="both"/>
        <w:rPr>
          <w:sz w:val="24"/>
          <w:szCs w:val="24"/>
        </w:rPr>
      </w:pPr>
    </w:p>
    <w:p w14:paraId="3E7C8D74" w14:textId="7BED966C" w:rsidR="00C64AE6" w:rsidRDefault="00C64AE6" w:rsidP="00C64AE6">
      <w:pPr>
        <w:spacing w:after="0" w:line="240" w:lineRule="auto"/>
        <w:jc w:val="both"/>
        <w:rPr>
          <w:b/>
          <w:bCs/>
          <w:sz w:val="28"/>
          <w:szCs w:val="28"/>
        </w:rPr>
      </w:pPr>
      <w:r w:rsidRPr="00C64AE6">
        <w:rPr>
          <w:b/>
          <w:bCs/>
          <w:sz w:val="28"/>
          <w:szCs w:val="28"/>
        </w:rPr>
        <w:t>10. Adresář organizací</w:t>
      </w:r>
    </w:p>
    <w:p w14:paraId="22410B4A" w14:textId="77777777" w:rsidR="00C64AE6" w:rsidRDefault="00C64AE6" w:rsidP="00C64AE6">
      <w:pPr>
        <w:pStyle w:val="Odstavecseseznamem"/>
        <w:spacing w:after="0" w:line="276" w:lineRule="auto"/>
        <w:ind w:left="0"/>
      </w:pPr>
      <w:bookmarkStart w:id="3" w:name="_Hlk143254102"/>
      <w:r>
        <w:t xml:space="preserve">            </w:t>
      </w:r>
    </w:p>
    <w:p w14:paraId="28A7B21A" w14:textId="56B4F7ED" w:rsidR="007F799F" w:rsidRDefault="007F799F" w:rsidP="007F799F">
      <w:pPr>
        <w:autoSpaceDE w:val="0"/>
        <w:autoSpaceDN w:val="0"/>
        <w:adjustRightInd w:val="0"/>
        <w:spacing w:after="0" w:line="276" w:lineRule="auto"/>
        <w:ind w:firstLine="709"/>
        <w:jc w:val="both"/>
        <w:rPr>
          <w:sz w:val="24"/>
          <w:szCs w:val="24"/>
        </w:rPr>
      </w:pPr>
      <w:bookmarkStart w:id="4" w:name="_Hlk121072677"/>
      <w:r w:rsidRPr="007F799F">
        <w:rPr>
          <w:sz w:val="24"/>
          <w:szCs w:val="24"/>
        </w:rPr>
        <w:t xml:space="preserve">Žáci a rodiče mohou, mimo adresář organizací, využít poradenský rozcestník dostupný v aplikaci Bakaláři, který nabízí přehledné informace o nejčastějších výukových a výchovných obtížích, kontakty na odborná poradenská zařízení podle místa bydliště nebo školy, nasměrování na příslušná odborná pracoviště, odpovědi na otázky týkající se školské legislativy a spolupráce školy a rodiny i odkazy na nápravná cvičení pro děti s poruchami učení </w:t>
      </w:r>
      <w:r w:rsidR="005A1BC0">
        <w:rPr>
          <w:sz w:val="24"/>
          <w:szCs w:val="24"/>
        </w:rPr>
        <w:br/>
      </w:r>
      <w:r w:rsidRPr="007F799F">
        <w:rPr>
          <w:sz w:val="24"/>
          <w:szCs w:val="24"/>
        </w:rPr>
        <w:t>a koncentrace.</w:t>
      </w:r>
    </w:p>
    <w:p w14:paraId="2237F2E5" w14:textId="77777777" w:rsidR="005A1BC0" w:rsidRPr="007F799F" w:rsidRDefault="005A1BC0" w:rsidP="007F799F">
      <w:pPr>
        <w:autoSpaceDE w:val="0"/>
        <w:autoSpaceDN w:val="0"/>
        <w:adjustRightInd w:val="0"/>
        <w:spacing w:after="0" w:line="276" w:lineRule="auto"/>
        <w:ind w:firstLine="709"/>
        <w:jc w:val="both"/>
        <w:rPr>
          <w:sz w:val="24"/>
          <w:szCs w:val="24"/>
        </w:rPr>
      </w:pPr>
    </w:p>
    <w:p w14:paraId="345AE023" w14:textId="1E511BE4" w:rsidR="00C64AE6" w:rsidRPr="00D36563" w:rsidRDefault="00C64AE6" w:rsidP="00C64AE6">
      <w:pPr>
        <w:autoSpaceDE w:val="0"/>
        <w:autoSpaceDN w:val="0"/>
        <w:adjustRightInd w:val="0"/>
        <w:spacing w:after="0" w:line="276" w:lineRule="auto"/>
        <w:rPr>
          <w:b/>
          <w:bCs/>
        </w:rPr>
      </w:pPr>
      <w:r w:rsidRPr="00D36563">
        <w:rPr>
          <w:b/>
          <w:bCs/>
        </w:rPr>
        <w:t>Linka bezpečí a důvěry:</w:t>
      </w:r>
    </w:p>
    <w:p w14:paraId="1D5578C8" w14:textId="66578234" w:rsidR="00C64AE6" w:rsidRPr="00D36563" w:rsidRDefault="00C64AE6" w:rsidP="00C64AE6">
      <w:pPr>
        <w:autoSpaceDE w:val="0"/>
        <w:autoSpaceDN w:val="0"/>
        <w:adjustRightInd w:val="0"/>
        <w:spacing w:after="0" w:line="276" w:lineRule="auto"/>
        <w:rPr>
          <w:szCs w:val="24"/>
        </w:rPr>
      </w:pPr>
      <w:r w:rsidRPr="00D36563">
        <w:rPr>
          <w:szCs w:val="24"/>
          <w:u w:val="single"/>
        </w:rPr>
        <w:t>Linka Bezpečí</w:t>
      </w:r>
      <w:r w:rsidRPr="00D36563">
        <w:rPr>
          <w:szCs w:val="24"/>
        </w:rPr>
        <w:t xml:space="preserve"> </w:t>
      </w:r>
      <w:r>
        <w:rPr>
          <w:szCs w:val="24"/>
        </w:rPr>
        <w:t>-</w:t>
      </w:r>
      <w:r w:rsidRPr="00D36563">
        <w:rPr>
          <w:szCs w:val="24"/>
        </w:rPr>
        <w:t xml:space="preserve"> tel. 116 111 (nonstop), email: </w:t>
      </w:r>
      <w:r w:rsidRPr="0032649C">
        <w:rPr>
          <w:rStyle w:val="Hypertextovodkaz"/>
        </w:rPr>
        <w:t>pomoc@linkabezpeci.cz</w:t>
      </w:r>
    </w:p>
    <w:p w14:paraId="7AB64809" w14:textId="4BC3F2F7" w:rsidR="00C64AE6" w:rsidRPr="00D36563" w:rsidRDefault="00C64AE6" w:rsidP="00C64AE6">
      <w:pPr>
        <w:autoSpaceDE w:val="0"/>
        <w:autoSpaceDN w:val="0"/>
        <w:adjustRightInd w:val="0"/>
        <w:spacing w:after="0" w:line="276" w:lineRule="auto"/>
        <w:rPr>
          <w:szCs w:val="24"/>
        </w:rPr>
      </w:pPr>
      <w:r w:rsidRPr="00D36563">
        <w:rPr>
          <w:szCs w:val="24"/>
          <w:u w:val="single"/>
        </w:rPr>
        <w:t xml:space="preserve">Linka </w:t>
      </w:r>
      <w:r w:rsidR="0032649C" w:rsidRPr="00D36563">
        <w:rPr>
          <w:szCs w:val="24"/>
          <w:u w:val="single"/>
        </w:rPr>
        <w:t>důvěry</w:t>
      </w:r>
      <w:r w:rsidR="0032649C">
        <w:rPr>
          <w:szCs w:val="24"/>
        </w:rPr>
        <w:t xml:space="preserve"> – Centra</w:t>
      </w:r>
      <w:r w:rsidRPr="00D36563">
        <w:rPr>
          <w:szCs w:val="24"/>
        </w:rPr>
        <w:t xml:space="preserve"> krizové intervence (nonstop) – tel. 284 016</w:t>
      </w:r>
      <w:r>
        <w:rPr>
          <w:szCs w:val="24"/>
        </w:rPr>
        <w:t> </w:t>
      </w:r>
      <w:r w:rsidRPr="00D36563">
        <w:rPr>
          <w:szCs w:val="24"/>
        </w:rPr>
        <w:t>666</w:t>
      </w:r>
    </w:p>
    <w:p w14:paraId="333F62CF" w14:textId="14A0BFAA" w:rsidR="00C64AE6" w:rsidRPr="00D36563" w:rsidRDefault="00C64AE6" w:rsidP="00C64AE6">
      <w:pPr>
        <w:autoSpaceDE w:val="0"/>
        <w:autoSpaceDN w:val="0"/>
        <w:adjustRightInd w:val="0"/>
        <w:spacing w:after="0" w:line="276" w:lineRule="auto"/>
        <w:rPr>
          <w:szCs w:val="24"/>
        </w:rPr>
      </w:pPr>
      <w:r w:rsidRPr="00D36563">
        <w:rPr>
          <w:szCs w:val="24"/>
          <w:u w:val="single"/>
        </w:rPr>
        <w:t xml:space="preserve">Linka </w:t>
      </w:r>
      <w:r w:rsidR="00E2559A" w:rsidRPr="00D36563">
        <w:rPr>
          <w:szCs w:val="24"/>
          <w:u w:val="single"/>
        </w:rPr>
        <w:t>důvěry</w:t>
      </w:r>
      <w:r w:rsidR="00E2559A" w:rsidRPr="00D36563">
        <w:rPr>
          <w:szCs w:val="24"/>
        </w:rPr>
        <w:t xml:space="preserve"> </w:t>
      </w:r>
      <w:r w:rsidR="00E2559A">
        <w:rPr>
          <w:szCs w:val="24"/>
        </w:rPr>
        <w:t>– Dětského</w:t>
      </w:r>
      <w:r w:rsidRPr="00D36563">
        <w:rPr>
          <w:szCs w:val="24"/>
        </w:rPr>
        <w:t xml:space="preserve"> krizového centra – tel. 241 484 149, email: </w:t>
      </w:r>
      <w:r w:rsidRPr="0032649C">
        <w:rPr>
          <w:rStyle w:val="Hypertextovodkaz"/>
        </w:rPr>
        <w:t>problem@ditekrize.cz</w:t>
      </w:r>
    </w:p>
    <w:p w14:paraId="2469D878" w14:textId="77777777" w:rsidR="00C64AE6" w:rsidRPr="00D36563" w:rsidRDefault="00C64AE6" w:rsidP="00C64AE6">
      <w:pPr>
        <w:autoSpaceDE w:val="0"/>
        <w:autoSpaceDN w:val="0"/>
        <w:adjustRightInd w:val="0"/>
        <w:spacing w:after="0" w:line="276" w:lineRule="auto"/>
      </w:pPr>
      <w:r w:rsidRPr="00D36563">
        <w:rPr>
          <w:u w:val="single"/>
        </w:rPr>
        <w:t>Krizové centrum</w:t>
      </w:r>
      <w:r w:rsidRPr="00D36563">
        <w:t xml:space="preserve"> RIAPS (nonstop) </w:t>
      </w:r>
      <w:r>
        <w:t xml:space="preserve">- </w:t>
      </w:r>
      <w:r w:rsidRPr="00D36563">
        <w:t>Chelčického 39, Praha 3, tel. 222 580 697</w:t>
      </w:r>
    </w:p>
    <w:p w14:paraId="0BA23A08" w14:textId="77777777" w:rsidR="00C64AE6" w:rsidRPr="00D36563" w:rsidRDefault="00C64AE6" w:rsidP="00C64AE6">
      <w:pPr>
        <w:autoSpaceDE w:val="0"/>
        <w:autoSpaceDN w:val="0"/>
        <w:adjustRightInd w:val="0"/>
        <w:spacing w:after="0" w:line="276" w:lineRule="auto"/>
        <w:rPr>
          <w:b/>
          <w:i/>
          <w:iCs/>
        </w:rPr>
      </w:pPr>
    </w:p>
    <w:p w14:paraId="6998EE7D" w14:textId="77777777" w:rsidR="00C64AE6" w:rsidRPr="00D36563" w:rsidRDefault="00C64AE6" w:rsidP="00C64AE6">
      <w:pPr>
        <w:autoSpaceDE w:val="0"/>
        <w:autoSpaceDN w:val="0"/>
        <w:adjustRightInd w:val="0"/>
        <w:spacing w:after="0" w:line="276" w:lineRule="auto"/>
        <w:rPr>
          <w:i/>
          <w:iCs/>
        </w:rPr>
      </w:pPr>
      <w:r w:rsidRPr="00D36563">
        <w:rPr>
          <w:b/>
          <w:iCs/>
        </w:rPr>
        <w:t>Policie:</w:t>
      </w:r>
    </w:p>
    <w:p w14:paraId="2B022A59" w14:textId="7BECD594" w:rsidR="00C64AE6" w:rsidRDefault="00C64AE6" w:rsidP="00C64AE6">
      <w:pPr>
        <w:autoSpaceDE w:val="0"/>
        <w:autoSpaceDN w:val="0"/>
        <w:adjustRightInd w:val="0"/>
        <w:spacing w:after="0" w:line="276" w:lineRule="auto"/>
      </w:pPr>
      <w:r w:rsidRPr="00D36563">
        <w:rPr>
          <w:u w:val="single"/>
        </w:rPr>
        <w:t xml:space="preserve">Obvodní oddělení Policie České republiky </w:t>
      </w:r>
      <w:r w:rsidR="00806D90">
        <w:rPr>
          <w:u w:val="single"/>
        </w:rPr>
        <w:t>Příbram</w:t>
      </w:r>
      <w:r w:rsidRPr="00D36563">
        <w:t xml:space="preserve"> </w:t>
      </w:r>
      <w:r w:rsidR="00806D90">
        <w:t>– Žežická 498</w:t>
      </w:r>
      <w:r w:rsidRPr="00D36563">
        <w:t>,</w:t>
      </w:r>
      <w:r w:rsidR="00806D90">
        <w:t xml:space="preserve"> 261 01 Příbram V – Zdaboř,</w:t>
      </w:r>
      <w:r w:rsidRPr="00D36563">
        <w:t xml:space="preserve"> </w:t>
      </w:r>
      <w:r>
        <w:br/>
      </w:r>
      <w:r w:rsidRPr="00D36563">
        <w:t>tel. 974</w:t>
      </w:r>
      <w:r w:rsidR="00806D90">
        <w:t> 879 760</w:t>
      </w:r>
      <w:r w:rsidRPr="00D36563">
        <w:t xml:space="preserve">, email: </w:t>
      </w:r>
      <w:r w:rsidR="00806D90" w:rsidRPr="0032649C">
        <w:rPr>
          <w:rStyle w:val="Hypertextovodkaz"/>
        </w:rPr>
        <w:t>krps.podatelna@pcr.cz</w:t>
      </w:r>
      <w:r w:rsidRPr="00D36563">
        <w:t xml:space="preserve">  </w:t>
      </w:r>
    </w:p>
    <w:p w14:paraId="4E3197B6" w14:textId="77777777" w:rsidR="00806D90" w:rsidRDefault="00806D90" w:rsidP="00C64AE6">
      <w:pPr>
        <w:autoSpaceDE w:val="0"/>
        <w:autoSpaceDN w:val="0"/>
        <w:adjustRightInd w:val="0"/>
        <w:spacing w:after="0" w:line="276" w:lineRule="auto"/>
      </w:pPr>
      <w:r w:rsidRPr="00D36563">
        <w:rPr>
          <w:u w:val="single"/>
        </w:rPr>
        <w:t xml:space="preserve">Obvodní oddělení Policie České republiky </w:t>
      </w:r>
      <w:r>
        <w:rPr>
          <w:u w:val="single"/>
        </w:rPr>
        <w:t>Dobříš</w:t>
      </w:r>
      <w:r>
        <w:t xml:space="preserve"> – 28. října 66, 263 01 Dobříš, tel: 974 879 720, </w:t>
      </w:r>
    </w:p>
    <w:p w14:paraId="700F4708" w14:textId="5F9608F8" w:rsidR="00806D90" w:rsidRPr="00806D90" w:rsidRDefault="00806D90" w:rsidP="00C64AE6">
      <w:pPr>
        <w:autoSpaceDE w:val="0"/>
        <w:autoSpaceDN w:val="0"/>
        <w:adjustRightInd w:val="0"/>
        <w:spacing w:after="0" w:line="276" w:lineRule="auto"/>
      </w:pPr>
      <w:r>
        <w:t xml:space="preserve">email: </w:t>
      </w:r>
      <w:r w:rsidRPr="0032649C">
        <w:rPr>
          <w:rStyle w:val="Hypertextovodkaz"/>
        </w:rPr>
        <w:t>krps.podatelna@pcr.cz</w:t>
      </w:r>
    </w:p>
    <w:p w14:paraId="0D1F5241" w14:textId="77777777" w:rsidR="00C64AE6" w:rsidRPr="00D36563" w:rsidRDefault="00C64AE6" w:rsidP="00C64AE6">
      <w:pPr>
        <w:autoSpaceDE w:val="0"/>
        <w:autoSpaceDN w:val="0"/>
        <w:adjustRightInd w:val="0"/>
        <w:spacing w:after="0" w:line="276" w:lineRule="auto"/>
        <w:rPr>
          <w:i/>
          <w:iCs/>
        </w:rPr>
      </w:pPr>
    </w:p>
    <w:p w14:paraId="05A34AC1" w14:textId="77777777" w:rsidR="00C64AE6" w:rsidRPr="00D36563" w:rsidRDefault="00C64AE6" w:rsidP="00C64AE6">
      <w:pPr>
        <w:autoSpaceDE w:val="0"/>
        <w:autoSpaceDN w:val="0"/>
        <w:adjustRightInd w:val="0"/>
        <w:spacing w:after="0" w:line="276" w:lineRule="auto"/>
        <w:rPr>
          <w:i/>
          <w:iCs/>
        </w:rPr>
      </w:pPr>
      <w:r w:rsidRPr="00D36563">
        <w:rPr>
          <w:b/>
          <w:iCs/>
        </w:rPr>
        <w:t>Oddělení sociálně právní ochrany dětí:</w:t>
      </w:r>
    </w:p>
    <w:p w14:paraId="647777FF" w14:textId="51533E09" w:rsidR="00C64AE6" w:rsidRDefault="00C64AE6" w:rsidP="00C64AE6">
      <w:pPr>
        <w:autoSpaceDE w:val="0"/>
        <w:autoSpaceDN w:val="0"/>
        <w:adjustRightInd w:val="0"/>
        <w:spacing w:after="0" w:line="276" w:lineRule="auto"/>
      </w:pPr>
      <w:r w:rsidRPr="00D36563">
        <w:rPr>
          <w:u w:val="single"/>
        </w:rPr>
        <w:t xml:space="preserve">Městský úřad </w:t>
      </w:r>
      <w:r w:rsidR="004D5A31">
        <w:rPr>
          <w:u w:val="single"/>
        </w:rPr>
        <w:t>Příbram</w:t>
      </w:r>
      <w:r w:rsidRPr="00D36563">
        <w:t xml:space="preserve"> </w:t>
      </w:r>
      <w:r w:rsidR="004D5A31">
        <w:t>–</w:t>
      </w:r>
      <w:r w:rsidRPr="00D36563">
        <w:t xml:space="preserve"> </w:t>
      </w:r>
      <w:r w:rsidR="004D5A31">
        <w:t>Tyršova 108</w:t>
      </w:r>
      <w:r w:rsidRPr="00D36563">
        <w:t>, 26</w:t>
      </w:r>
      <w:r w:rsidR="004D5A31">
        <w:t>1 01</w:t>
      </w:r>
      <w:r w:rsidRPr="00D36563">
        <w:t xml:space="preserve"> </w:t>
      </w:r>
      <w:r w:rsidR="004D5A31">
        <w:t>Příbram</w:t>
      </w:r>
      <w:r w:rsidRPr="00D36563">
        <w:t>, tel. 31</w:t>
      </w:r>
      <w:r w:rsidR="004D5A31">
        <w:t>8 402 249</w:t>
      </w:r>
      <w:r w:rsidRPr="00D36563">
        <w:t xml:space="preserve">, email: </w:t>
      </w:r>
      <w:hyperlink r:id="rId11" w:history="1">
        <w:r w:rsidR="004D5A31">
          <w:rPr>
            <w:rStyle w:val="Hypertextovodkaz"/>
          </w:rPr>
          <w:t>dle</w:t>
        </w:r>
      </w:hyperlink>
      <w:r w:rsidR="004D5A31">
        <w:rPr>
          <w:rStyle w:val="Hypertextovodkaz"/>
        </w:rPr>
        <w:t xml:space="preserve"> správního obvodu</w:t>
      </w:r>
    </w:p>
    <w:p w14:paraId="56436014" w14:textId="5E362151" w:rsidR="00C64AE6" w:rsidRPr="004D5A31" w:rsidRDefault="004D5A31" w:rsidP="00C64AE6">
      <w:pPr>
        <w:autoSpaceDE w:val="0"/>
        <w:autoSpaceDN w:val="0"/>
        <w:adjustRightInd w:val="0"/>
        <w:spacing w:after="0" w:line="276" w:lineRule="auto"/>
        <w:rPr>
          <w:i/>
          <w:iCs/>
        </w:rPr>
      </w:pPr>
      <w:r w:rsidRPr="00D36563">
        <w:rPr>
          <w:u w:val="single"/>
        </w:rPr>
        <w:t xml:space="preserve">Městský úřad </w:t>
      </w:r>
      <w:r>
        <w:rPr>
          <w:u w:val="single"/>
        </w:rPr>
        <w:t>Dobříš</w:t>
      </w:r>
      <w:r>
        <w:t xml:space="preserve"> – Mírové náměstí 119, 263 01 Dobříš, tel. 318 533 370, email:</w:t>
      </w:r>
      <w:r w:rsidRPr="004D5A31">
        <w:t xml:space="preserve"> </w:t>
      </w:r>
      <w:hyperlink r:id="rId12" w:history="1">
        <w:r>
          <w:rPr>
            <w:rStyle w:val="Hypertextovodkaz"/>
          </w:rPr>
          <w:t>dle</w:t>
        </w:r>
      </w:hyperlink>
      <w:r>
        <w:rPr>
          <w:rStyle w:val="Hypertextovodkaz"/>
        </w:rPr>
        <w:t xml:space="preserve"> správního obvodu</w:t>
      </w:r>
    </w:p>
    <w:p w14:paraId="744B7737" w14:textId="77777777" w:rsidR="00537F1F" w:rsidRDefault="00537F1F" w:rsidP="00C64AE6">
      <w:pPr>
        <w:autoSpaceDE w:val="0"/>
        <w:autoSpaceDN w:val="0"/>
        <w:adjustRightInd w:val="0"/>
        <w:spacing w:after="0" w:line="276" w:lineRule="auto"/>
        <w:rPr>
          <w:b/>
          <w:iCs/>
        </w:rPr>
      </w:pPr>
    </w:p>
    <w:p w14:paraId="71C9D56D" w14:textId="5DA8F6F7" w:rsidR="00C64AE6" w:rsidRPr="00D36563" w:rsidRDefault="00C64AE6" w:rsidP="00C64AE6">
      <w:pPr>
        <w:autoSpaceDE w:val="0"/>
        <w:autoSpaceDN w:val="0"/>
        <w:adjustRightInd w:val="0"/>
        <w:spacing w:after="0" w:line="276" w:lineRule="auto"/>
        <w:rPr>
          <w:b/>
          <w:iCs/>
        </w:rPr>
      </w:pPr>
      <w:r w:rsidRPr="00D36563">
        <w:rPr>
          <w:b/>
          <w:iCs/>
        </w:rPr>
        <w:t>Adiktologie</w:t>
      </w:r>
      <w:r>
        <w:rPr>
          <w:b/>
          <w:iCs/>
        </w:rPr>
        <w:t xml:space="preserve"> (závislosti)</w:t>
      </w:r>
      <w:r w:rsidRPr="00D36563">
        <w:rPr>
          <w:b/>
          <w:iCs/>
        </w:rPr>
        <w:t>:</w:t>
      </w:r>
    </w:p>
    <w:p w14:paraId="216F7A0B" w14:textId="28F4FE83" w:rsidR="00CB03A3" w:rsidRDefault="00CB03A3" w:rsidP="00C64AE6">
      <w:pPr>
        <w:autoSpaceDE w:val="0"/>
        <w:autoSpaceDN w:val="0"/>
        <w:adjustRightInd w:val="0"/>
        <w:spacing w:after="0" w:line="276" w:lineRule="auto"/>
      </w:pPr>
      <w:r>
        <w:rPr>
          <w:u w:val="single"/>
        </w:rPr>
        <w:t>Magdaléna, o.p.s.</w:t>
      </w:r>
      <w:r>
        <w:t xml:space="preserve"> okr. Příbram, </w:t>
      </w:r>
      <w:hyperlink r:id="rId13" w:history="1">
        <w:r w:rsidRPr="00F8770C">
          <w:rPr>
            <w:rStyle w:val="Hypertextovodkaz"/>
          </w:rPr>
          <w:t>www.magdalena-ops.cz</w:t>
        </w:r>
      </w:hyperlink>
    </w:p>
    <w:p w14:paraId="5F42E2E9" w14:textId="7DF714B1" w:rsidR="00CB03A3" w:rsidRPr="00CB03A3" w:rsidRDefault="00CB03A3" w:rsidP="00C64AE6">
      <w:pPr>
        <w:autoSpaceDE w:val="0"/>
        <w:autoSpaceDN w:val="0"/>
        <w:adjustRightInd w:val="0"/>
        <w:spacing w:after="0" w:line="276" w:lineRule="auto"/>
      </w:pPr>
      <w:r w:rsidRPr="00CB03A3">
        <w:rPr>
          <w:u w:val="single"/>
        </w:rPr>
        <w:t>Drogy-info.cz</w:t>
      </w:r>
      <w:r>
        <w:t xml:space="preserve"> – mapa pomoci</w:t>
      </w:r>
    </w:p>
    <w:p w14:paraId="670DA198" w14:textId="0965CCD3" w:rsidR="00C64AE6" w:rsidRPr="00D36563" w:rsidRDefault="00C64AE6" w:rsidP="00C64AE6">
      <w:pPr>
        <w:autoSpaceDE w:val="0"/>
        <w:autoSpaceDN w:val="0"/>
        <w:adjustRightInd w:val="0"/>
        <w:spacing w:after="0" w:line="276" w:lineRule="auto"/>
      </w:pPr>
      <w:r w:rsidRPr="00D36563">
        <w:rPr>
          <w:u w:val="single"/>
        </w:rPr>
        <w:t>Centrum adiktologie a rodinné terapie</w:t>
      </w:r>
      <w:r w:rsidRPr="00D36563">
        <w:t xml:space="preserve">, se sídlem Průmyslová 614, 267 01, Králův Dvůr, </w:t>
      </w:r>
      <w:r>
        <w:br/>
      </w:r>
      <w:r w:rsidRPr="00D36563">
        <w:t xml:space="preserve">tel. 777050266, email: </w:t>
      </w:r>
      <w:r w:rsidRPr="00106940">
        <w:rPr>
          <w:rStyle w:val="Hypertextovodkaz"/>
        </w:rPr>
        <w:t>tereza@ro-ad.cz</w:t>
      </w:r>
    </w:p>
    <w:p w14:paraId="5BAA5DC6" w14:textId="77777777" w:rsidR="00C64AE6" w:rsidRPr="00D36563" w:rsidRDefault="00C64AE6" w:rsidP="00C64AE6">
      <w:pPr>
        <w:autoSpaceDE w:val="0"/>
        <w:autoSpaceDN w:val="0"/>
        <w:adjustRightInd w:val="0"/>
        <w:spacing w:after="0" w:line="276" w:lineRule="auto"/>
      </w:pPr>
      <w:proofErr w:type="spellStart"/>
      <w:r w:rsidRPr="00D36563">
        <w:rPr>
          <w:u w:val="single"/>
        </w:rPr>
        <w:t>Adiktologická</w:t>
      </w:r>
      <w:proofErr w:type="spellEnd"/>
      <w:r w:rsidRPr="00D36563">
        <w:rPr>
          <w:u w:val="single"/>
        </w:rPr>
        <w:t xml:space="preserve"> ambulance</w:t>
      </w:r>
      <w:r w:rsidRPr="00D36563">
        <w:t xml:space="preserve"> - Mgr. Lenka Šťastná, Ph.D. - psycholog, MUDr. Jakub Minařík </w:t>
      </w:r>
      <w:r>
        <w:t>-</w:t>
      </w:r>
    </w:p>
    <w:p w14:paraId="31DC4C39" w14:textId="77777777" w:rsidR="00C64AE6" w:rsidRPr="00D36563" w:rsidRDefault="00C64AE6" w:rsidP="00C64AE6">
      <w:pPr>
        <w:autoSpaceDE w:val="0"/>
        <w:autoSpaceDN w:val="0"/>
        <w:adjustRightInd w:val="0"/>
        <w:spacing w:after="0" w:line="276" w:lineRule="auto"/>
      </w:pPr>
      <w:r w:rsidRPr="00D36563">
        <w:t>psychiatr, Klinika adiktologie, Apolinářská 4, 120 00 Praha 2, telefon 224 968</w:t>
      </w:r>
      <w:r>
        <w:t> </w:t>
      </w:r>
      <w:r w:rsidRPr="00D36563">
        <w:t xml:space="preserve">208, </w:t>
      </w:r>
      <w:r>
        <w:br/>
      </w:r>
      <w:r w:rsidRPr="00D36563">
        <w:t>email:</w:t>
      </w:r>
      <w:r>
        <w:t xml:space="preserve"> </w:t>
      </w:r>
      <w:r w:rsidRPr="00106940">
        <w:rPr>
          <w:rStyle w:val="Hypertextovodkaz"/>
        </w:rPr>
        <w:t>adambulance@vfn.cz, lenka.stastna@vfn.cz, jakub.minarik@vfn.cz</w:t>
      </w:r>
    </w:p>
    <w:p w14:paraId="648A36BB" w14:textId="5BE95400" w:rsidR="00106940" w:rsidRDefault="00C64AE6" w:rsidP="00C64AE6">
      <w:pPr>
        <w:autoSpaceDE w:val="0"/>
        <w:autoSpaceDN w:val="0"/>
        <w:adjustRightInd w:val="0"/>
        <w:spacing w:after="0" w:line="276" w:lineRule="auto"/>
      </w:pPr>
      <w:r w:rsidRPr="00D36563">
        <w:rPr>
          <w:u w:val="single"/>
        </w:rPr>
        <w:t xml:space="preserve">On-line </w:t>
      </w:r>
      <w:proofErr w:type="spellStart"/>
      <w:r w:rsidRPr="00D36563">
        <w:rPr>
          <w:u w:val="single"/>
        </w:rPr>
        <w:t>Adiktologická</w:t>
      </w:r>
      <w:proofErr w:type="spellEnd"/>
      <w:r w:rsidRPr="00D36563">
        <w:rPr>
          <w:u w:val="single"/>
        </w:rPr>
        <w:t xml:space="preserve"> poradna</w:t>
      </w:r>
      <w:r w:rsidRPr="00D36563">
        <w:t xml:space="preserve"> – www stránky: </w:t>
      </w:r>
      <w:hyperlink r:id="rId14" w:history="1">
        <w:r w:rsidR="00106940" w:rsidRPr="00F8770C">
          <w:rPr>
            <w:rStyle w:val="Hypertextovodkaz"/>
          </w:rPr>
          <w:t>http://poradna.adiktologie.cz</w:t>
        </w:r>
      </w:hyperlink>
      <w:r w:rsidRPr="00D36563">
        <w:t xml:space="preserve">, </w:t>
      </w:r>
    </w:p>
    <w:p w14:paraId="254106A1" w14:textId="4692FB83" w:rsidR="00C64AE6" w:rsidRPr="00D36563" w:rsidRDefault="00C64AE6" w:rsidP="00C64AE6">
      <w:pPr>
        <w:autoSpaceDE w:val="0"/>
        <w:autoSpaceDN w:val="0"/>
        <w:adjustRightInd w:val="0"/>
        <w:spacing w:after="0" w:line="276" w:lineRule="auto"/>
      </w:pPr>
      <w:r w:rsidRPr="00D36563">
        <w:t>email:</w:t>
      </w:r>
      <w:r w:rsidR="00106940">
        <w:t xml:space="preserve"> </w:t>
      </w:r>
      <w:r w:rsidRPr="00106940">
        <w:rPr>
          <w:rStyle w:val="Hypertextovodkaz"/>
        </w:rPr>
        <w:t>poradna@adiktologie.cz</w:t>
      </w:r>
    </w:p>
    <w:p w14:paraId="2FC11475" w14:textId="77777777" w:rsidR="00C64AE6" w:rsidRPr="00D36563" w:rsidRDefault="00C64AE6" w:rsidP="00C64AE6">
      <w:pPr>
        <w:autoSpaceDE w:val="0"/>
        <w:autoSpaceDN w:val="0"/>
        <w:adjustRightInd w:val="0"/>
        <w:spacing w:after="0" w:line="276" w:lineRule="auto"/>
      </w:pPr>
      <w:r w:rsidRPr="00D36563">
        <w:rPr>
          <w:u w:val="single"/>
        </w:rPr>
        <w:t>Ambulance dětské a dorostové adiktologie</w:t>
      </w:r>
      <w:r w:rsidRPr="00D36563">
        <w:t xml:space="preserve"> – Klinika adiktologie 1 LF UK a VFN, Na Bojišti 1,</w:t>
      </w:r>
    </w:p>
    <w:p w14:paraId="1D3A9470" w14:textId="26E4C3B6" w:rsidR="00C64AE6" w:rsidRDefault="00C64AE6" w:rsidP="00C64AE6">
      <w:pPr>
        <w:autoSpaceDE w:val="0"/>
        <w:autoSpaceDN w:val="0"/>
        <w:adjustRightInd w:val="0"/>
        <w:spacing w:after="0" w:line="276" w:lineRule="auto"/>
      </w:pPr>
      <w:r w:rsidRPr="00D36563">
        <w:t xml:space="preserve">120 00 Praha 2, tel. 224 964 399, email: </w:t>
      </w:r>
      <w:hyperlink r:id="rId15" w:history="1">
        <w:r w:rsidR="00DE5240" w:rsidRPr="00F8770C">
          <w:rPr>
            <w:rStyle w:val="Hypertextovodkaz"/>
          </w:rPr>
          <w:t>addambulance@vfn.cz</w:t>
        </w:r>
      </w:hyperlink>
    </w:p>
    <w:p w14:paraId="127050A2" w14:textId="360BC840" w:rsidR="00CB03A3" w:rsidRDefault="00CB03A3" w:rsidP="00C64AE6">
      <w:pPr>
        <w:autoSpaceDE w:val="0"/>
        <w:autoSpaceDN w:val="0"/>
        <w:adjustRightInd w:val="0"/>
        <w:spacing w:after="0" w:line="276" w:lineRule="auto"/>
      </w:pPr>
      <w:r w:rsidRPr="00CB03A3">
        <w:rPr>
          <w:u w:val="single"/>
        </w:rPr>
        <w:t>Sananim</w:t>
      </w:r>
      <w:r>
        <w:t xml:space="preserve"> – drogové informační centrum, poradna, </w:t>
      </w:r>
      <w:r w:rsidRPr="00106940">
        <w:rPr>
          <w:rStyle w:val="Hypertextovodkaz"/>
        </w:rPr>
        <w:t>www.sananim.cz</w:t>
      </w:r>
      <w:r>
        <w:t xml:space="preserve"> </w:t>
      </w:r>
    </w:p>
    <w:p w14:paraId="609032BE" w14:textId="492886D0" w:rsidR="00DE5240" w:rsidRDefault="00DE5240" w:rsidP="00C64AE6">
      <w:pPr>
        <w:autoSpaceDE w:val="0"/>
        <w:autoSpaceDN w:val="0"/>
        <w:adjustRightInd w:val="0"/>
        <w:spacing w:after="0" w:line="276" w:lineRule="auto"/>
      </w:pPr>
      <w:r w:rsidRPr="00DE5240">
        <w:rPr>
          <w:u w:val="single"/>
        </w:rPr>
        <w:lastRenderedPageBreak/>
        <w:t>Zodpovědné hraní</w:t>
      </w:r>
      <w:r>
        <w:t xml:space="preserve"> – adiktologické</w:t>
      </w:r>
      <w:r w:rsidRPr="00DE5240">
        <w:t xml:space="preserve"> služby – prevence a léčba závislostí na hazardním hraní (gambling). Občanské poradny – rodinné poradenství, finanční poradenství vč. dluhové problematiky.</w:t>
      </w:r>
      <w:r>
        <w:t xml:space="preserve"> </w:t>
      </w:r>
      <w:r w:rsidRPr="00537F1F">
        <w:rPr>
          <w:rStyle w:val="Hypertextovodkaz"/>
        </w:rPr>
        <w:t>www</w:t>
      </w:r>
      <w:r w:rsidR="00537F1F" w:rsidRPr="00537F1F">
        <w:rPr>
          <w:rStyle w:val="Hypertextovodkaz"/>
        </w:rPr>
        <w:t>.</w:t>
      </w:r>
      <w:r w:rsidRPr="00537F1F">
        <w:rPr>
          <w:rStyle w:val="Hypertextovodkaz"/>
        </w:rPr>
        <w:t>zodpovednehrani.cz</w:t>
      </w:r>
    </w:p>
    <w:p w14:paraId="06D6CEB5" w14:textId="77777777" w:rsidR="0032649C" w:rsidRDefault="00DE5240" w:rsidP="00C64AE6">
      <w:pPr>
        <w:autoSpaceDE w:val="0"/>
        <w:autoSpaceDN w:val="0"/>
        <w:adjustRightInd w:val="0"/>
        <w:spacing w:after="0" w:line="276" w:lineRule="auto"/>
      </w:pPr>
      <w:proofErr w:type="spellStart"/>
      <w:r w:rsidRPr="00DE5240">
        <w:rPr>
          <w:u w:val="single"/>
        </w:rPr>
        <w:t>Prev</w:t>
      </w:r>
      <w:proofErr w:type="spellEnd"/>
      <w:r w:rsidRPr="00DE5240">
        <w:rPr>
          <w:u w:val="single"/>
        </w:rPr>
        <w:t>-Centrum</w:t>
      </w:r>
      <w:r>
        <w:t xml:space="preserve"> – Meziškolská 1120/2, 160 00 Praha 6, tel. 233 355 459, </w:t>
      </w:r>
    </w:p>
    <w:p w14:paraId="7F5588D4" w14:textId="287AB74D" w:rsidR="00DE5240" w:rsidRDefault="00DE5240" w:rsidP="00C64AE6">
      <w:pPr>
        <w:autoSpaceDE w:val="0"/>
        <w:autoSpaceDN w:val="0"/>
        <w:adjustRightInd w:val="0"/>
        <w:spacing w:after="0" w:line="276" w:lineRule="auto"/>
      </w:pPr>
      <w:r>
        <w:t xml:space="preserve">email: </w:t>
      </w:r>
      <w:hyperlink r:id="rId16" w:history="1">
        <w:r w:rsidRPr="00F8770C">
          <w:rPr>
            <w:rStyle w:val="Hypertextovodkaz"/>
          </w:rPr>
          <w:t>poradna@prevcentrum.cz</w:t>
        </w:r>
      </w:hyperlink>
    </w:p>
    <w:p w14:paraId="6B5D4E8C" w14:textId="77777777" w:rsidR="00C64AE6" w:rsidRPr="00D36563" w:rsidRDefault="00C64AE6" w:rsidP="00C64AE6">
      <w:pPr>
        <w:autoSpaceDE w:val="0"/>
        <w:autoSpaceDN w:val="0"/>
        <w:adjustRightInd w:val="0"/>
        <w:spacing w:after="0" w:line="276" w:lineRule="auto"/>
        <w:rPr>
          <w:i/>
          <w:iCs/>
        </w:rPr>
      </w:pPr>
    </w:p>
    <w:p w14:paraId="759B4419" w14:textId="77777777" w:rsidR="00C64AE6" w:rsidRPr="00D36563" w:rsidRDefault="00C64AE6" w:rsidP="00C64AE6">
      <w:pPr>
        <w:autoSpaceDE w:val="0"/>
        <w:autoSpaceDN w:val="0"/>
        <w:adjustRightInd w:val="0"/>
        <w:spacing w:after="0" w:line="276" w:lineRule="auto"/>
        <w:rPr>
          <w:i/>
          <w:iCs/>
        </w:rPr>
      </w:pPr>
      <w:r w:rsidRPr="00D36563">
        <w:rPr>
          <w:b/>
          <w:iCs/>
        </w:rPr>
        <w:t>Pedagogicko-psychologické poradny:</w:t>
      </w:r>
    </w:p>
    <w:p w14:paraId="37428F49" w14:textId="61DCDF10" w:rsidR="00DE5240" w:rsidRPr="00537F1F" w:rsidRDefault="00DE5240" w:rsidP="00C64AE6">
      <w:pPr>
        <w:pStyle w:val="AdresaHTML"/>
        <w:spacing w:line="276" w:lineRule="auto"/>
        <w:jc w:val="both"/>
        <w:rPr>
          <w:rFonts w:asciiTheme="minorHAnsi" w:hAnsiTheme="minorHAnsi" w:cstheme="minorHAnsi"/>
          <w:i w:val="0"/>
          <w:iCs w:val="0"/>
          <w:sz w:val="22"/>
          <w:szCs w:val="22"/>
        </w:rPr>
      </w:pPr>
      <w:r w:rsidRPr="00537F1F">
        <w:rPr>
          <w:rFonts w:asciiTheme="minorHAnsi" w:hAnsiTheme="minorHAnsi" w:cstheme="minorHAnsi"/>
          <w:i w:val="0"/>
          <w:iCs w:val="0"/>
          <w:sz w:val="22"/>
          <w:szCs w:val="22"/>
          <w:u w:val="single"/>
        </w:rPr>
        <w:t xml:space="preserve">Pedagogicko-psychologická poradna Příbram, </w:t>
      </w:r>
      <w:r w:rsidRPr="00537F1F">
        <w:rPr>
          <w:rFonts w:asciiTheme="minorHAnsi" w:hAnsiTheme="minorHAnsi" w:cstheme="minorHAnsi"/>
          <w:i w:val="0"/>
          <w:iCs w:val="0"/>
          <w:sz w:val="22"/>
          <w:szCs w:val="22"/>
        </w:rPr>
        <w:t xml:space="preserve">Pod Šachtami 294, Příbram, tel. 318 624 085, email: </w:t>
      </w:r>
      <w:r w:rsidRPr="00106940">
        <w:rPr>
          <w:rStyle w:val="Hypertextovodkaz"/>
          <w:rFonts w:asciiTheme="minorHAnsi" w:eastAsiaTheme="minorHAnsi" w:hAnsiTheme="minorHAnsi" w:cstheme="minorHAnsi"/>
          <w:i w:val="0"/>
          <w:iCs w:val="0"/>
          <w:kern w:val="2"/>
          <w:sz w:val="22"/>
          <w:szCs w:val="22"/>
          <w:lang w:eastAsia="en-US"/>
          <w14:ligatures w14:val="standardContextual"/>
        </w:rPr>
        <w:t>pribram@pppsk.cz</w:t>
      </w:r>
    </w:p>
    <w:p w14:paraId="60905B02" w14:textId="689C8557" w:rsidR="00C64AE6" w:rsidRPr="00537F1F" w:rsidRDefault="00C64AE6" w:rsidP="00C64AE6">
      <w:pPr>
        <w:pStyle w:val="AdresaHTML"/>
        <w:spacing w:line="276" w:lineRule="auto"/>
        <w:jc w:val="both"/>
        <w:rPr>
          <w:rFonts w:asciiTheme="minorHAnsi" w:hAnsiTheme="minorHAnsi" w:cstheme="minorHAnsi"/>
          <w:i w:val="0"/>
          <w:iCs w:val="0"/>
          <w:sz w:val="22"/>
          <w:szCs w:val="22"/>
        </w:rPr>
      </w:pPr>
      <w:r w:rsidRPr="00537F1F">
        <w:rPr>
          <w:rFonts w:asciiTheme="minorHAnsi" w:hAnsiTheme="minorHAnsi" w:cstheme="minorHAnsi"/>
          <w:i w:val="0"/>
          <w:iCs w:val="0"/>
          <w:sz w:val="22"/>
          <w:szCs w:val="22"/>
          <w:u w:val="single"/>
        </w:rPr>
        <w:t>Pedagogicko-psychologická poradna Hořovice</w:t>
      </w:r>
      <w:r w:rsidRPr="00537F1F">
        <w:rPr>
          <w:rFonts w:asciiTheme="minorHAnsi" w:hAnsiTheme="minorHAnsi" w:cstheme="minorHAnsi"/>
          <w:i w:val="0"/>
          <w:iCs w:val="0"/>
          <w:sz w:val="22"/>
          <w:szCs w:val="22"/>
        </w:rPr>
        <w:t>,</w:t>
      </w:r>
      <w:r w:rsidRPr="00537F1F">
        <w:rPr>
          <w:rStyle w:val="yext-address-address"/>
          <w:rFonts w:asciiTheme="minorHAnsi" w:hAnsiTheme="minorHAnsi" w:cstheme="minorHAnsi"/>
          <w:i w:val="0"/>
          <w:iCs w:val="0"/>
          <w:sz w:val="22"/>
          <w:szCs w:val="22"/>
        </w:rPr>
        <w:t xml:space="preserve"> Palackého náměstí 640/34</w:t>
      </w:r>
      <w:r w:rsidRPr="00537F1F">
        <w:rPr>
          <w:rFonts w:asciiTheme="minorHAnsi" w:hAnsiTheme="minorHAnsi" w:cstheme="minorHAnsi"/>
          <w:i w:val="0"/>
          <w:iCs w:val="0"/>
          <w:sz w:val="22"/>
          <w:szCs w:val="22"/>
        </w:rPr>
        <w:t xml:space="preserve">, </w:t>
      </w:r>
      <w:r w:rsidRPr="00537F1F">
        <w:rPr>
          <w:rStyle w:val="yext-address-city"/>
          <w:rFonts w:asciiTheme="minorHAnsi" w:eastAsiaTheme="majorEastAsia" w:hAnsiTheme="minorHAnsi" w:cstheme="minorHAnsi"/>
          <w:i w:val="0"/>
          <w:iCs w:val="0"/>
          <w:sz w:val="22"/>
          <w:szCs w:val="22"/>
        </w:rPr>
        <w:t>Hořovice</w:t>
      </w:r>
      <w:r w:rsidRPr="00537F1F">
        <w:rPr>
          <w:rFonts w:asciiTheme="minorHAnsi" w:hAnsiTheme="minorHAnsi" w:cstheme="minorHAnsi"/>
          <w:i w:val="0"/>
          <w:iCs w:val="0"/>
          <w:sz w:val="22"/>
          <w:szCs w:val="22"/>
        </w:rPr>
        <w:t xml:space="preserve">, tel. 311 513 000, </w:t>
      </w:r>
      <w:r w:rsidRPr="00106940">
        <w:rPr>
          <w:rStyle w:val="Hypertextovodkaz"/>
          <w:rFonts w:asciiTheme="minorHAnsi" w:eastAsiaTheme="minorHAnsi" w:hAnsiTheme="minorHAnsi" w:cstheme="minorHAnsi"/>
          <w:i w:val="0"/>
          <w:iCs w:val="0"/>
          <w:kern w:val="2"/>
          <w:sz w:val="22"/>
          <w:szCs w:val="22"/>
          <w:lang w:eastAsia="en-US"/>
          <w14:ligatures w14:val="standardContextual"/>
        </w:rPr>
        <w:t>email: horovice@pppsk.cz</w:t>
      </w:r>
    </w:p>
    <w:p w14:paraId="1D00332C" w14:textId="77777777" w:rsidR="00C64AE6" w:rsidRPr="00D36563" w:rsidRDefault="00C64AE6" w:rsidP="00C64AE6">
      <w:pPr>
        <w:autoSpaceDE w:val="0"/>
        <w:autoSpaceDN w:val="0"/>
        <w:adjustRightInd w:val="0"/>
        <w:spacing w:after="0" w:line="276" w:lineRule="auto"/>
        <w:rPr>
          <w:iCs/>
        </w:rPr>
      </w:pPr>
    </w:p>
    <w:p w14:paraId="2BB7D17D" w14:textId="77777777" w:rsidR="00C64AE6" w:rsidRPr="00D36563" w:rsidRDefault="00C64AE6" w:rsidP="00C64AE6">
      <w:pPr>
        <w:autoSpaceDE w:val="0"/>
        <w:autoSpaceDN w:val="0"/>
        <w:adjustRightInd w:val="0"/>
        <w:spacing w:after="0" w:line="276" w:lineRule="auto"/>
        <w:rPr>
          <w:i/>
          <w:iCs/>
        </w:rPr>
      </w:pPr>
      <w:r w:rsidRPr="00D36563">
        <w:rPr>
          <w:b/>
          <w:iCs/>
        </w:rPr>
        <w:t>Krizová centra:</w:t>
      </w:r>
    </w:p>
    <w:p w14:paraId="45EC6C38" w14:textId="77777777" w:rsidR="00C64AE6" w:rsidRPr="00D36563" w:rsidRDefault="00C64AE6" w:rsidP="00C64AE6">
      <w:pPr>
        <w:autoSpaceDE w:val="0"/>
        <w:autoSpaceDN w:val="0"/>
        <w:adjustRightInd w:val="0"/>
        <w:spacing w:after="0" w:line="276" w:lineRule="auto"/>
      </w:pPr>
      <w:r w:rsidRPr="00D36563">
        <w:rPr>
          <w:u w:val="single"/>
        </w:rPr>
        <w:t>Dětské krizové centrum</w:t>
      </w:r>
      <w:r w:rsidRPr="00D36563">
        <w:t xml:space="preserve"> – V zápolí 21, 141 00 Praha 4, tel. 241 480 511, 777 664 672,</w:t>
      </w:r>
    </w:p>
    <w:p w14:paraId="1A0088F2" w14:textId="77777777" w:rsidR="00C64AE6" w:rsidRPr="00D36563" w:rsidRDefault="00C64AE6" w:rsidP="00C64AE6">
      <w:pPr>
        <w:autoSpaceDE w:val="0"/>
        <w:autoSpaceDN w:val="0"/>
        <w:adjustRightInd w:val="0"/>
        <w:spacing w:after="0" w:line="276" w:lineRule="auto"/>
      </w:pPr>
      <w:r w:rsidRPr="00D36563">
        <w:t xml:space="preserve">email: </w:t>
      </w:r>
      <w:r w:rsidRPr="00106940">
        <w:rPr>
          <w:rStyle w:val="Hypertextovodkaz"/>
          <w:rFonts w:cstheme="minorHAnsi"/>
        </w:rPr>
        <w:t>ambulance@ditekrize.cz</w:t>
      </w:r>
      <w:r w:rsidRPr="00D36563">
        <w:t xml:space="preserve"> </w:t>
      </w:r>
    </w:p>
    <w:p w14:paraId="07161FB3" w14:textId="5A56C5EB" w:rsidR="0032649C" w:rsidRDefault="00C64AE6" w:rsidP="00C64AE6">
      <w:pPr>
        <w:autoSpaceDE w:val="0"/>
        <w:autoSpaceDN w:val="0"/>
        <w:adjustRightInd w:val="0"/>
        <w:spacing w:after="0" w:line="276" w:lineRule="auto"/>
      </w:pPr>
      <w:r w:rsidRPr="00D36563">
        <w:rPr>
          <w:u w:val="single"/>
        </w:rPr>
        <w:t>Centrum krizové intervence</w:t>
      </w:r>
      <w:r w:rsidRPr="00D36563">
        <w:t xml:space="preserve"> Psychiatrické léčebny – Praha </w:t>
      </w:r>
      <w:r w:rsidR="0032649C" w:rsidRPr="00D36563">
        <w:t>Bohnice – Ústavní</w:t>
      </w:r>
      <w:r w:rsidRPr="00D36563">
        <w:t xml:space="preserve"> 91, Praha 8, </w:t>
      </w:r>
    </w:p>
    <w:p w14:paraId="0AA9AB3E" w14:textId="79C49F09" w:rsidR="00C64AE6" w:rsidRPr="00D36563" w:rsidRDefault="00C64AE6" w:rsidP="00C64AE6">
      <w:pPr>
        <w:autoSpaceDE w:val="0"/>
        <w:autoSpaceDN w:val="0"/>
        <w:adjustRightInd w:val="0"/>
        <w:spacing w:after="0" w:line="276" w:lineRule="auto"/>
      </w:pPr>
      <w:r w:rsidRPr="00D36563">
        <w:t xml:space="preserve">tel. 284 016 110, email: </w:t>
      </w:r>
      <w:r w:rsidRPr="00106940">
        <w:rPr>
          <w:rStyle w:val="Hypertextovodkaz"/>
          <w:rFonts w:cstheme="minorHAnsi"/>
        </w:rPr>
        <w:t>cki@plbohnice.cz</w:t>
      </w:r>
      <w:r w:rsidRPr="00D36563">
        <w:t>.</w:t>
      </w:r>
    </w:p>
    <w:bookmarkEnd w:id="3"/>
    <w:bookmarkEnd w:id="4"/>
    <w:p w14:paraId="7B2B1315" w14:textId="77777777" w:rsidR="00C64AE6" w:rsidRPr="00D36563" w:rsidRDefault="00C64AE6" w:rsidP="00C64AE6">
      <w:pPr>
        <w:pStyle w:val="Normlnweb"/>
        <w:spacing w:before="0" w:beforeAutospacing="0" w:after="0" w:afterAutospacing="0" w:line="276" w:lineRule="auto"/>
        <w:jc w:val="both"/>
        <w:rPr>
          <w:b/>
          <w:bCs/>
          <w:szCs w:val="22"/>
        </w:rPr>
      </w:pPr>
      <w:r w:rsidRPr="00D36563">
        <w:rPr>
          <w:szCs w:val="22"/>
        </w:rPr>
        <w:br/>
      </w:r>
      <w:r w:rsidRPr="00D915AF">
        <w:rPr>
          <w:rFonts w:asciiTheme="minorHAnsi" w:eastAsiaTheme="minorHAnsi" w:hAnsiTheme="minorHAnsi" w:cstheme="minorBidi"/>
          <w:b/>
          <w:iCs/>
          <w:kern w:val="2"/>
          <w:sz w:val="22"/>
          <w:szCs w:val="22"/>
          <w:lang w:eastAsia="en-US"/>
          <w14:ligatures w14:val="standardContextual"/>
        </w:rPr>
        <w:t>INFORMACE S KONTAKTY PRO RODIČE:</w:t>
      </w:r>
    </w:p>
    <w:p w14:paraId="3E880557" w14:textId="6F8F4CC6" w:rsidR="00C64AE6" w:rsidRPr="00537F1F" w:rsidRDefault="00C64AE6" w:rsidP="00C64AE6">
      <w:pPr>
        <w:pStyle w:val="Normlnweb"/>
        <w:spacing w:before="0" w:beforeAutospacing="0" w:after="0" w:afterAutospacing="0" w:line="276" w:lineRule="auto"/>
        <w:jc w:val="both"/>
        <w:rPr>
          <w:rFonts w:asciiTheme="minorHAnsi" w:hAnsiTheme="minorHAnsi" w:cstheme="minorHAnsi"/>
        </w:rPr>
      </w:pPr>
      <w:r w:rsidRPr="00537F1F">
        <w:rPr>
          <w:rFonts w:asciiTheme="minorHAnsi" w:hAnsiTheme="minorHAnsi" w:cstheme="minorHAnsi"/>
          <w:szCs w:val="22"/>
        </w:rPr>
        <w:t>Obrátit se můžete především na školu, ředitel</w:t>
      </w:r>
      <w:r w:rsidR="005A1BC0">
        <w:rPr>
          <w:rFonts w:asciiTheme="minorHAnsi" w:hAnsiTheme="minorHAnsi" w:cstheme="minorHAnsi"/>
        </w:rPr>
        <w:t>ku</w:t>
      </w:r>
      <w:r w:rsidRPr="00537F1F">
        <w:rPr>
          <w:rFonts w:asciiTheme="minorHAnsi" w:hAnsiTheme="minorHAnsi" w:cstheme="minorHAnsi"/>
          <w:szCs w:val="22"/>
        </w:rPr>
        <w:t xml:space="preserve"> školy, školní metodik</w:t>
      </w:r>
      <w:r w:rsidR="00DE5240" w:rsidRPr="00537F1F">
        <w:rPr>
          <w:rFonts w:asciiTheme="minorHAnsi" w:hAnsiTheme="minorHAnsi" w:cstheme="minorHAnsi"/>
          <w:szCs w:val="22"/>
        </w:rPr>
        <w:t>y</w:t>
      </w:r>
      <w:r w:rsidRPr="00537F1F">
        <w:rPr>
          <w:rFonts w:asciiTheme="minorHAnsi" w:hAnsiTheme="minorHAnsi" w:cstheme="minorHAnsi"/>
          <w:szCs w:val="22"/>
        </w:rPr>
        <w:t xml:space="preserve"> prevence,</w:t>
      </w:r>
      <w:r w:rsidRPr="00537F1F">
        <w:rPr>
          <w:rFonts w:asciiTheme="minorHAnsi" w:hAnsiTheme="minorHAnsi" w:cstheme="minorHAnsi"/>
        </w:rPr>
        <w:t xml:space="preserve"> </w:t>
      </w:r>
      <w:r w:rsidRPr="00537F1F">
        <w:rPr>
          <w:rFonts w:asciiTheme="minorHAnsi" w:hAnsiTheme="minorHAnsi" w:cstheme="minorHAnsi"/>
          <w:szCs w:val="22"/>
        </w:rPr>
        <w:t>výchovné poradce</w:t>
      </w:r>
      <w:r w:rsidRPr="00537F1F">
        <w:rPr>
          <w:rFonts w:asciiTheme="minorHAnsi" w:hAnsiTheme="minorHAnsi" w:cstheme="minorHAnsi"/>
        </w:rPr>
        <w:t>,</w:t>
      </w:r>
      <w:r w:rsidRPr="00537F1F">
        <w:rPr>
          <w:rFonts w:asciiTheme="minorHAnsi" w:hAnsiTheme="minorHAnsi" w:cstheme="minorHAnsi"/>
          <w:szCs w:val="22"/>
        </w:rPr>
        <w:t xml:space="preserve"> třídní učitele, výše uvedené kontakty pro děti</w:t>
      </w:r>
      <w:r w:rsidRPr="00537F1F">
        <w:rPr>
          <w:rFonts w:asciiTheme="minorHAnsi" w:hAnsiTheme="minorHAnsi" w:cstheme="minorHAnsi"/>
        </w:rPr>
        <w:t xml:space="preserve"> a</w:t>
      </w:r>
      <w:r w:rsidRPr="00537F1F">
        <w:rPr>
          <w:rFonts w:asciiTheme="minorHAnsi" w:hAnsiTheme="minorHAnsi" w:cstheme="minorHAnsi"/>
          <w:szCs w:val="22"/>
        </w:rPr>
        <w:t xml:space="preserve"> dále pak na:</w:t>
      </w:r>
    </w:p>
    <w:p w14:paraId="0341A610" w14:textId="77777777" w:rsidR="00C64AE6" w:rsidRPr="00D36563" w:rsidRDefault="00C64AE6" w:rsidP="00C64AE6">
      <w:pPr>
        <w:pStyle w:val="Normlnweb"/>
        <w:spacing w:before="0" w:beforeAutospacing="0" w:after="0" w:afterAutospacing="0" w:line="276" w:lineRule="auto"/>
        <w:jc w:val="both"/>
      </w:pPr>
    </w:p>
    <w:p w14:paraId="3AA3133C" w14:textId="0A9BD804" w:rsidR="00C64AE6" w:rsidRPr="00537F1F" w:rsidRDefault="00C64AE6" w:rsidP="00D915AF">
      <w:pPr>
        <w:pStyle w:val="Normlnweb"/>
        <w:spacing w:before="0" w:beforeAutospacing="0" w:after="0" w:afterAutospacing="0" w:line="276" w:lineRule="auto"/>
        <w:jc w:val="both"/>
        <w:rPr>
          <w:rFonts w:asciiTheme="minorHAnsi" w:eastAsiaTheme="minorHAnsi" w:hAnsiTheme="minorHAnsi" w:cstheme="minorBidi"/>
          <w:kern w:val="2"/>
          <w:sz w:val="22"/>
          <w:szCs w:val="22"/>
          <w:u w:val="single"/>
          <w:lang w:eastAsia="en-US"/>
          <w14:ligatures w14:val="standardContextual"/>
        </w:rPr>
      </w:pPr>
      <w:r w:rsidRPr="00537F1F">
        <w:rPr>
          <w:rFonts w:asciiTheme="minorHAnsi" w:eastAsiaTheme="minorHAnsi" w:hAnsiTheme="minorHAnsi" w:cstheme="minorBidi"/>
          <w:kern w:val="2"/>
          <w:sz w:val="22"/>
          <w:szCs w:val="22"/>
          <w:u w:val="single"/>
          <w:lang w:eastAsia="en-US"/>
          <w14:ligatures w14:val="standardContextual"/>
        </w:rPr>
        <w:t xml:space="preserve">Rodičovská linka </w:t>
      </w:r>
      <w:r w:rsidR="00537F1F" w:rsidRPr="00537F1F">
        <w:rPr>
          <w:rFonts w:asciiTheme="minorHAnsi" w:eastAsiaTheme="minorHAnsi" w:hAnsiTheme="minorHAnsi" w:cstheme="minorBidi"/>
          <w:kern w:val="2"/>
          <w:sz w:val="22"/>
          <w:szCs w:val="22"/>
          <w:lang w:eastAsia="en-US"/>
          <w14:ligatures w14:val="standardContextual"/>
        </w:rPr>
        <w:t xml:space="preserve">- </w:t>
      </w:r>
      <w:r w:rsidRPr="00537F1F">
        <w:rPr>
          <w:rFonts w:asciiTheme="minorHAnsi" w:eastAsiaTheme="minorHAnsi" w:hAnsiTheme="minorHAnsi" w:cstheme="minorBidi"/>
          <w:kern w:val="2"/>
          <w:sz w:val="22"/>
          <w:szCs w:val="22"/>
          <w:lang w:eastAsia="en-US"/>
          <w14:ligatures w14:val="standardContextual"/>
        </w:rPr>
        <w:t>840 111 234</w:t>
      </w:r>
    </w:p>
    <w:p w14:paraId="72EDF275" w14:textId="77777777" w:rsidR="00537F1F" w:rsidRDefault="00C64AE6" w:rsidP="00C64AE6">
      <w:pPr>
        <w:autoSpaceDE w:val="0"/>
        <w:autoSpaceDN w:val="0"/>
        <w:adjustRightInd w:val="0"/>
        <w:spacing w:after="0" w:line="276" w:lineRule="auto"/>
      </w:pPr>
      <w:r w:rsidRPr="00D36563">
        <w:rPr>
          <w:u w:val="single"/>
        </w:rPr>
        <w:t>Intervenční centrum Praha</w:t>
      </w:r>
      <w:r w:rsidRPr="00D36563">
        <w:t xml:space="preserve"> – Chelčického 39, 130 00 Praha 3, tel. 281 911 883,734 510 292, </w:t>
      </w:r>
    </w:p>
    <w:p w14:paraId="4B9F29EE" w14:textId="17BAC395" w:rsidR="00C64AE6" w:rsidRPr="00D36563" w:rsidRDefault="00C64AE6" w:rsidP="00C64AE6">
      <w:pPr>
        <w:autoSpaceDE w:val="0"/>
        <w:autoSpaceDN w:val="0"/>
        <w:adjustRightInd w:val="0"/>
        <w:spacing w:after="0" w:line="276" w:lineRule="auto"/>
      </w:pPr>
      <w:r w:rsidRPr="00D36563">
        <w:t xml:space="preserve">email: </w:t>
      </w:r>
      <w:r w:rsidRPr="00537F1F">
        <w:rPr>
          <w:rStyle w:val="Hypertextovodkaz"/>
        </w:rPr>
        <w:t>icpraha@csspraha.cz</w:t>
      </w:r>
    </w:p>
    <w:p w14:paraId="289214E1" w14:textId="5D5E6B9C" w:rsidR="00C64AE6" w:rsidRPr="00D36563" w:rsidRDefault="00C64AE6" w:rsidP="00D915AF">
      <w:pPr>
        <w:autoSpaceDE w:val="0"/>
        <w:autoSpaceDN w:val="0"/>
        <w:adjustRightInd w:val="0"/>
        <w:spacing w:after="0" w:line="276" w:lineRule="auto"/>
      </w:pPr>
      <w:r w:rsidRPr="003E7C8E">
        <w:rPr>
          <w:u w:val="single"/>
        </w:rPr>
        <w:t>Centrum pro osoby ohrožené domácím násilím</w:t>
      </w:r>
      <w:r>
        <w:t xml:space="preserve"> </w:t>
      </w:r>
      <w:r w:rsidRPr="00D36563">
        <w:t xml:space="preserve">ACORUS, </w:t>
      </w:r>
      <w:proofErr w:type="spellStart"/>
      <w:r w:rsidRPr="00D36563">
        <w:t>o.s</w:t>
      </w:r>
      <w:proofErr w:type="spellEnd"/>
      <w:r w:rsidRPr="00D36563">
        <w:t xml:space="preserve">., Dělnická 213/12, 170 00 Praha 7, </w:t>
      </w:r>
      <w:r>
        <w:br/>
      </w:r>
      <w:r w:rsidRPr="00D36563">
        <w:t xml:space="preserve">tel. 283 892 772 (nonstop), </w:t>
      </w:r>
      <w:r w:rsidRPr="00537F1F">
        <w:rPr>
          <w:rStyle w:val="Hypertextovodkaz"/>
        </w:rPr>
        <w:t>www stránky: www.acorus.cz, email: info@acorus.cz</w:t>
      </w:r>
    </w:p>
    <w:p w14:paraId="7F82F48D" w14:textId="560A6F4E" w:rsidR="00C64AE6" w:rsidRPr="00163FB5" w:rsidRDefault="00C64AE6" w:rsidP="00C64AE6">
      <w:pPr>
        <w:autoSpaceDE w:val="0"/>
        <w:autoSpaceDN w:val="0"/>
        <w:adjustRightInd w:val="0"/>
        <w:spacing w:after="0" w:line="276" w:lineRule="auto"/>
      </w:pPr>
      <w:r w:rsidRPr="003E7C8E">
        <w:rPr>
          <w:u w:val="single"/>
        </w:rPr>
        <w:t>L</w:t>
      </w:r>
      <w:r w:rsidRPr="00163FB5">
        <w:rPr>
          <w:u w:val="single"/>
        </w:rPr>
        <w:t>inka důvěry</w:t>
      </w:r>
      <w:r w:rsidRPr="00163FB5">
        <w:t xml:space="preserve"> RIAPS – tel. 222 580 697, email: </w:t>
      </w:r>
      <w:r w:rsidRPr="00537F1F">
        <w:rPr>
          <w:rStyle w:val="Hypertextovodkaz"/>
        </w:rPr>
        <w:t>linka@mcssp.cz</w:t>
      </w:r>
    </w:p>
    <w:p w14:paraId="482E7310" w14:textId="695CDE5F" w:rsidR="00F06DF5" w:rsidRPr="00D915AF" w:rsidRDefault="00C64AE6" w:rsidP="00C64AE6">
      <w:pPr>
        <w:autoSpaceDE w:val="0"/>
        <w:autoSpaceDN w:val="0"/>
        <w:adjustRightInd w:val="0"/>
        <w:spacing w:after="0" w:line="276" w:lineRule="auto"/>
      </w:pPr>
      <w:r w:rsidRPr="00163FB5">
        <w:rPr>
          <w:u w:val="single"/>
        </w:rPr>
        <w:t>Telefonická krizová intervence</w:t>
      </w:r>
      <w:r w:rsidRPr="00163FB5">
        <w:t xml:space="preserve"> KC </w:t>
      </w:r>
      <w:proofErr w:type="spellStart"/>
      <w:r w:rsidRPr="00163FB5">
        <w:t>Spondea</w:t>
      </w:r>
      <w:proofErr w:type="spellEnd"/>
      <w:r w:rsidRPr="00163FB5">
        <w:t xml:space="preserve"> – tel. 541 235 511, mobil 608 118 088, </w:t>
      </w:r>
      <w:r w:rsidRPr="00163FB5">
        <w:br/>
        <w:t xml:space="preserve">chat: </w:t>
      </w:r>
      <w:hyperlink r:id="rId17" w:history="1">
        <w:r w:rsidRPr="00163FB5">
          <w:rPr>
            <w:rStyle w:val="Hypertextovodkaz"/>
          </w:rPr>
          <w:t>www.chat.spondea.cz</w:t>
        </w:r>
      </w:hyperlink>
    </w:p>
    <w:p w14:paraId="692AEE8F" w14:textId="2ACBD6F4" w:rsidR="00C64AE6" w:rsidRPr="00163FB5" w:rsidRDefault="00C64AE6" w:rsidP="00C64AE6">
      <w:pPr>
        <w:autoSpaceDE w:val="0"/>
        <w:autoSpaceDN w:val="0"/>
        <w:adjustRightInd w:val="0"/>
        <w:spacing w:after="0" w:line="276" w:lineRule="auto"/>
      </w:pPr>
      <w:r w:rsidRPr="00163FB5">
        <w:rPr>
          <w:u w:val="single"/>
        </w:rPr>
        <w:t>Člověk v tísni</w:t>
      </w:r>
      <w:r w:rsidRPr="00163FB5">
        <w:t xml:space="preserve"> o. s. – </w:t>
      </w:r>
      <w:hyperlink r:id="rId18" w:history="1">
        <w:r w:rsidRPr="00163FB5">
          <w:rPr>
            <w:rStyle w:val="Hypertextovodkaz"/>
          </w:rPr>
          <w:t>http://clovekvtisni.cz</w:t>
        </w:r>
      </w:hyperlink>
      <w:r w:rsidRPr="00163FB5">
        <w:t xml:space="preserve">, tel. </w:t>
      </w:r>
      <w:r w:rsidRPr="00163FB5">
        <w:rPr>
          <w:rStyle w:val="kontaktitem"/>
          <w:rFonts w:eastAsia="Calibri"/>
        </w:rPr>
        <w:t>770 600 800</w:t>
      </w:r>
    </w:p>
    <w:p w14:paraId="68A145DB" w14:textId="69020C74" w:rsidR="00C64AE6" w:rsidRPr="00163FB5" w:rsidRDefault="00C64AE6" w:rsidP="00C64AE6">
      <w:pPr>
        <w:autoSpaceDE w:val="0"/>
        <w:autoSpaceDN w:val="0"/>
        <w:adjustRightInd w:val="0"/>
        <w:spacing w:after="0" w:line="276" w:lineRule="auto"/>
      </w:pPr>
      <w:r w:rsidRPr="00163FB5">
        <w:rPr>
          <w:u w:val="single"/>
        </w:rPr>
        <w:t>Romea</w:t>
      </w:r>
      <w:r w:rsidRPr="00163FB5">
        <w:t xml:space="preserve"> – http://</w:t>
      </w:r>
      <w:r w:rsidRPr="00537F1F">
        <w:rPr>
          <w:rStyle w:val="Hypertextovodkaz"/>
        </w:rPr>
        <w:t>www.romeaops.cz</w:t>
      </w:r>
      <w:r w:rsidRPr="00163FB5">
        <w:t>, - romská problematika</w:t>
      </w:r>
    </w:p>
    <w:p w14:paraId="775FBBCA" w14:textId="0EA4B8BA" w:rsidR="00C64AE6" w:rsidRPr="00163FB5" w:rsidRDefault="00C64AE6" w:rsidP="00D915AF">
      <w:pPr>
        <w:autoSpaceDE w:val="0"/>
        <w:autoSpaceDN w:val="0"/>
        <w:adjustRightInd w:val="0"/>
        <w:spacing w:after="0" w:line="276" w:lineRule="auto"/>
      </w:pPr>
      <w:r w:rsidRPr="00163FB5">
        <w:rPr>
          <w:u w:val="single"/>
        </w:rPr>
        <w:t>Drom</w:t>
      </w:r>
      <w:r w:rsidRPr="00163FB5">
        <w:t xml:space="preserve"> – http://</w:t>
      </w:r>
      <w:r w:rsidRPr="00537F1F">
        <w:rPr>
          <w:rStyle w:val="Hypertextovodkaz"/>
        </w:rPr>
        <w:t>www.drom.cz</w:t>
      </w:r>
      <w:r w:rsidRPr="00163FB5">
        <w:t>, - kontakt v případě rasistických střetů ve škole vyvolaných jednáním romských žáků</w:t>
      </w:r>
    </w:p>
    <w:p w14:paraId="4E6F9CFC" w14:textId="604F7157" w:rsidR="00C64AE6" w:rsidRPr="00163FB5" w:rsidRDefault="00C64AE6" w:rsidP="00D915AF">
      <w:pPr>
        <w:spacing w:after="0" w:line="276" w:lineRule="auto"/>
      </w:pPr>
      <w:r w:rsidRPr="00163FB5">
        <w:rPr>
          <w:u w:val="single"/>
        </w:rPr>
        <w:t>Poradenství proti náboženskému extremismu</w:t>
      </w:r>
      <w:r w:rsidRPr="00163FB5">
        <w:t xml:space="preserve"> - http://</w:t>
      </w:r>
      <w:r w:rsidRPr="00537F1F">
        <w:rPr>
          <w:rStyle w:val="Hypertextovodkaz"/>
        </w:rPr>
        <w:t xml:space="preserve">www-selty-cu/www/index.php </w:t>
      </w:r>
    </w:p>
    <w:p w14:paraId="2AE6565A" w14:textId="77777777" w:rsidR="00C64AE6" w:rsidRPr="00163FB5" w:rsidRDefault="00C64AE6" w:rsidP="00C64AE6">
      <w:pPr>
        <w:autoSpaceDE w:val="0"/>
        <w:autoSpaceDN w:val="0"/>
        <w:adjustRightInd w:val="0"/>
        <w:spacing w:after="0" w:line="276" w:lineRule="auto"/>
        <w:rPr>
          <w:bCs/>
          <w:u w:val="single"/>
        </w:rPr>
      </w:pPr>
      <w:r w:rsidRPr="00163FB5">
        <w:rPr>
          <w:bCs/>
          <w:u w:val="single"/>
        </w:rPr>
        <w:t xml:space="preserve">Azylové ubytování ROSA s utajeno adresou pro oběti domácího násilí a jejich děti – </w:t>
      </w:r>
      <w:r w:rsidRPr="0032649C">
        <w:rPr>
          <w:bCs/>
        </w:rPr>
        <w:t>adresa azylového domu je utajena příjem klientek probíhá na adrese</w:t>
      </w:r>
      <w:r w:rsidRPr="00163FB5">
        <w:rPr>
          <w:bCs/>
          <w:u w:val="single"/>
        </w:rPr>
        <w:t>:</w:t>
      </w:r>
    </w:p>
    <w:p w14:paraId="618B7643" w14:textId="77777777" w:rsidR="00C64AE6" w:rsidRPr="00163FB5" w:rsidRDefault="00C64AE6" w:rsidP="00C64AE6">
      <w:pPr>
        <w:autoSpaceDE w:val="0"/>
        <w:autoSpaceDN w:val="0"/>
        <w:adjustRightInd w:val="0"/>
        <w:spacing w:after="0" w:line="276" w:lineRule="auto"/>
      </w:pPr>
      <w:r w:rsidRPr="00163FB5">
        <w:t xml:space="preserve">pracoviště 1: Na </w:t>
      </w:r>
      <w:proofErr w:type="spellStart"/>
      <w:r w:rsidRPr="00163FB5">
        <w:t>Slupi</w:t>
      </w:r>
      <w:proofErr w:type="spellEnd"/>
      <w:r w:rsidRPr="00163FB5">
        <w:t xml:space="preserve"> 14, 120 00 Praha 2</w:t>
      </w:r>
    </w:p>
    <w:p w14:paraId="1F306CB0" w14:textId="78B7495A" w:rsidR="00CB03A3" w:rsidRPr="00537F1F" w:rsidRDefault="00C64AE6" w:rsidP="00537F1F">
      <w:pPr>
        <w:autoSpaceDE w:val="0"/>
        <w:autoSpaceDN w:val="0"/>
        <w:adjustRightInd w:val="0"/>
        <w:spacing w:after="0" w:line="276" w:lineRule="auto"/>
        <w:rPr>
          <w:rStyle w:val="Hypertextovodkaz"/>
          <w:color w:val="auto"/>
          <w:u w:val="none"/>
        </w:rPr>
      </w:pPr>
      <w:r w:rsidRPr="00163FB5">
        <w:t>pracoviště 2: Podolská 242/25, 140 00 Praha 4 Podolí</w:t>
      </w:r>
      <w:r w:rsidR="00537F1F">
        <w:t xml:space="preserve">, </w:t>
      </w:r>
      <w:r w:rsidRPr="00163FB5">
        <w:t xml:space="preserve">tel.: 241 432 466, </w:t>
      </w:r>
      <w:r w:rsidRPr="00537F1F">
        <w:rPr>
          <w:rStyle w:val="Hypertextovodkaz"/>
        </w:rPr>
        <w:t>www.rosa-os.cz, www.stopnasili.cz</w:t>
      </w:r>
      <w:r w:rsidRPr="00163FB5">
        <w:t xml:space="preserve">, email: </w:t>
      </w:r>
      <w:hyperlink r:id="rId19" w:history="1">
        <w:r w:rsidRPr="00163FB5">
          <w:rPr>
            <w:rStyle w:val="Hypertextovodkaz"/>
          </w:rPr>
          <w:t>azyl@rosaos.cz</w:t>
        </w:r>
      </w:hyperlink>
    </w:p>
    <w:p w14:paraId="5A194073" w14:textId="77777777" w:rsidR="00537F1F" w:rsidRDefault="00CB03A3" w:rsidP="006F3F20">
      <w:pPr>
        <w:spacing w:after="0" w:line="276" w:lineRule="auto"/>
        <w:rPr>
          <w:rStyle w:val="Hypertextovodkaz"/>
          <w:color w:val="212121"/>
          <w:u w:val="none"/>
        </w:rPr>
      </w:pPr>
      <w:r w:rsidRPr="00CB03A3">
        <w:rPr>
          <w:rStyle w:val="Hypertextovodkaz"/>
          <w:color w:val="212121"/>
        </w:rPr>
        <w:t xml:space="preserve">Proxima </w:t>
      </w:r>
      <w:proofErr w:type="spellStart"/>
      <w:r w:rsidRPr="00CB03A3">
        <w:rPr>
          <w:rStyle w:val="Hypertextovodkaz"/>
          <w:color w:val="212121"/>
        </w:rPr>
        <w:t>Sociale</w:t>
      </w:r>
      <w:proofErr w:type="spellEnd"/>
      <w:r w:rsidRPr="00CB03A3">
        <w:rPr>
          <w:rStyle w:val="Hypertextovodkaz"/>
          <w:color w:val="212121"/>
        </w:rPr>
        <w:t xml:space="preserve"> o.p.s.</w:t>
      </w:r>
      <w:r>
        <w:rPr>
          <w:rStyle w:val="Hypertextovodkaz"/>
          <w:color w:val="212121"/>
        </w:rPr>
        <w:t xml:space="preserve"> </w:t>
      </w:r>
      <w:r>
        <w:rPr>
          <w:rStyle w:val="Hypertextovodkaz"/>
          <w:color w:val="212121"/>
          <w:u w:val="none"/>
        </w:rPr>
        <w:t xml:space="preserve"> </w:t>
      </w:r>
      <w:r w:rsidR="00D915AF">
        <w:rPr>
          <w:rStyle w:val="Hypertextovodkaz"/>
          <w:color w:val="212121"/>
          <w:u w:val="none"/>
        </w:rPr>
        <w:t>–</w:t>
      </w:r>
      <w:r>
        <w:rPr>
          <w:rStyle w:val="Hypertextovodkaz"/>
          <w:color w:val="212121"/>
          <w:u w:val="none"/>
        </w:rPr>
        <w:t xml:space="preserve"> </w:t>
      </w:r>
      <w:r w:rsidR="00D915AF">
        <w:rPr>
          <w:rStyle w:val="Hypertextovodkaz"/>
          <w:color w:val="212121"/>
          <w:u w:val="none"/>
        </w:rPr>
        <w:t xml:space="preserve">těžké životní situace (děti, mládež, rodiny), Rakovského 3138, Praha 12, </w:t>
      </w:r>
    </w:p>
    <w:p w14:paraId="241DEC8D" w14:textId="092135CA" w:rsidR="00D915AF" w:rsidRDefault="00D915AF" w:rsidP="006F3F20">
      <w:pPr>
        <w:spacing w:after="0" w:line="276" w:lineRule="auto"/>
        <w:rPr>
          <w:rStyle w:val="Hypertextovodkaz"/>
          <w:color w:val="212121"/>
          <w:u w:val="none"/>
        </w:rPr>
      </w:pPr>
      <w:r>
        <w:rPr>
          <w:rStyle w:val="Hypertextovodkaz"/>
          <w:color w:val="212121"/>
          <w:u w:val="none"/>
        </w:rPr>
        <w:t xml:space="preserve">tel. 277 007 280, email: </w:t>
      </w:r>
      <w:hyperlink r:id="rId20" w:history="1">
        <w:r w:rsidRPr="00F8770C">
          <w:rPr>
            <w:rStyle w:val="Hypertextovodkaz"/>
          </w:rPr>
          <w:t>office@prosimasociale.cz</w:t>
        </w:r>
      </w:hyperlink>
      <w:r>
        <w:rPr>
          <w:rStyle w:val="Hypertextovodkaz"/>
          <w:color w:val="212121"/>
          <w:u w:val="none"/>
        </w:rPr>
        <w:t xml:space="preserve">, </w:t>
      </w:r>
      <w:hyperlink r:id="rId21" w:history="1">
        <w:r w:rsidRPr="00F8770C">
          <w:rPr>
            <w:rStyle w:val="Hypertextovodkaz"/>
          </w:rPr>
          <w:t>www.proximasociale.cz</w:t>
        </w:r>
      </w:hyperlink>
    </w:p>
    <w:p w14:paraId="19B54E26" w14:textId="4BB0DB72" w:rsidR="00D915AF" w:rsidRPr="00CB03A3" w:rsidRDefault="00D915AF" w:rsidP="006F3F20">
      <w:pPr>
        <w:spacing w:after="0" w:line="276" w:lineRule="auto"/>
        <w:rPr>
          <w:color w:val="212121"/>
        </w:rPr>
      </w:pPr>
      <w:r w:rsidRPr="00D915AF">
        <w:rPr>
          <w:rStyle w:val="Hypertextovodkaz"/>
          <w:color w:val="212121"/>
        </w:rPr>
        <w:t>Bílý kruh bezpečí</w:t>
      </w:r>
      <w:r>
        <w:rPr>
          <w:rStyle w:val="Hypertextovodkaz"/>
          <w:color w:val="212121"/>
          <w:u w:val="none"/>
        </w:rPr>
        <w:t xml:space="preserve"> – přímá pomoc obětem trestných činů, Praha 5, tel. 251 511 313, </w:t>
      </w:r>
      <w:r w:rsidRPr="00537F1F">
        <w:rPr>
          <w:rStyle w:val="Hypertextovodkaz"/>
        </w:rPr>
        <w:t>www.bkb.cz</w:t>
      </w:r>
    </w:p>
    <w:sectPr w:rsidR="00D915AF" w:rsidRPr="00CB03A3" w:rsidSect="00E86319">
      <w:footerReference w:type="default" r:id="rId22"/>
      <w:pgSz w:w="11906" w:h="16838"/>
      <w:pgMar w:top="1417" w:right="1417" w:bottom="156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4A7262" w14:textId="77777777" w:rsidR="007D408F" w:rsidRDefault="007D408F" w:rsidP="00267934">
      <w:pPr>
        <w:spacing w:after="0" w:line="240" w:lineRule="auto"/>
      </w:pPr>
      <w:r>
        <w:separator/>
      </w:r>
    </w:p>
  </w:endnote>
  <w:endnote w:type="continuationSeparator" w:id="0">
    <w:p w14:paraId="0A00717B" w14:textId="77777777" w:rsidR="007D408F" w:rsidRDefault="007D408F" w:rsidP="002679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6548025"/>
      <w:docPartObj>
        <w:docPartGallery w:val="Page Numbers (Bottom of Page)"/>
        <w:docPartUnique/>
      </w:docPartObj>
    </w:sdtPr>
    <w:sdtContent>
      <w:p w14:paraId="6BAE743A" w14:textId="09F63CFB" w:rsidR="00DC6ED6" w:rsidRDefault="00DC6ED6">
        <w:pPr>
          <w:pStyle w:val="Zpat"/>
          <w:jc w:val="center"/>
        </w:pPr>
        <w:r>
          <w:fldChar w:fldCharType="begin"/>
        </w:r>
        <w:r>
          <w:instrText>PAGE   \* MERGEFORMAT</w:instrText>
        </w:r>
        <w:r>
          <w:fldChar w:fldCharType="separate"/>
        </w:r>
        <w:r>
          <w:t>2</w:t>
        </w:r>
        <w:r>
          <w:fldChar w:fldCharType="end"/>
        </w:r>
      </w:p>
    </w:sdtContent>
  </w:sdt>
  <w:p w14:paraId="500A979C" w14:textId="77777777" w:rsidR="00DC6ED6" w:rsidRDefault="00DC6ED6">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A8004A" w14:textId="77777777" w:rsidR="007D408F" w:rsidRDefault="007D408F" w:rsidP="00267934">
      <w:pPr>
        <w:spacing w:after="0" w:line="240" w:lineRule="auto"/>
      </w:pPr>
      <w:r>
        <w:separator/>
      </w:r>
    </w:p>
  </w:footnote>
  <w:footnote w:type="continuationSeparator" w:id="0">
    <w:p w14:paraId="23E3E98D" w14:textId="77777777" w:rsidR="007D408F" w:rsidRDefault="007D408F" w:rsidP="002679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DF104E"/>
    <w:multiLevelType w:val="hybridMultilevel"/>
    <w:tmpl w:val="4C98C60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137D6444"/>
    <w:multiLevelType w:val="hybridMultilevel"/>
    <w:tmpl w:val="A89E353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14595F42"/>
    <w:multiLevelType w:val="hybridMultilevel"/>
    <w:tmpl w:val="CF9050C6"/>
    <w:lvl w:ilvl="0" w:tplc="D8E6AA68">
      <w:numFmt w:val="bullet"/>
      <w:lvlText w:val="-"/>
      <w:lvlJc w:val="left"/>
      <w:pPr>
        <w:tabs>
          <w:tab w:val="num" w:pos="720"/>
        </w:tabs>
        <w:ind w:left="720" w:hanging="360"/>
      </w:pPr>
      <w:rPr>
        <w:rFonts w:ascii="Times New Roman" w:eastAsia="Times New Roman" w:hAnsi="Times New Roman" w:cs="Times New Roman" w:hint="default"/>
        <w:color w:val="auto"/>
      </w:rPr>
    </w:lvl>
    <w:lvl w:ilvl="1" w:tplc="04050003">
      <w:start w:val="1"/>
      <w:numFmt w:val="bullet"/>
      <w:lvlText w:val="o"/>
      <w:lvlJc w:val="left"/>
      <w:pPr>
        <w:tabs>
          <w:tab w:val="num" w:pos="1440"/>
        </w:tabs>
        <w:ind w:left="1440" w:hanging="360"/>
      </w:pPr>
      <w:rPr>
        <w:rFonts w:ascii="Courier New" w:hAnsi="Courier New" w:cs="Times New Roman" w:hint="default"/>
      </w:rPr>
    </w:lvl>
    <w:lvl w:ilvl="2" w:tplc="04050009">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50C2EDA"/>
    <w:multiLevelType w:val="hybridMultilevel"/>
    <w:tmpl w:val="1A30066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25513BB7"/>
    <w:multiLevelType w:val="hybridMultilevel"/>
    <w:tmpl w:val="3E583818"/>
    <w:lvl w:ilvl="0" w:tplc="04050001">
      <w:start w:val="1"/>
      <w:numFmt w:val="bullet"/>
      <w:lvlText w:val=""/>
      <w:lvlJc w:val="left"/>
      <w:pPr>
        <w:ind w:left="1428" w:hanging="360"/>
      </w:pPr>
      <w:rPr>
        <w:rFonts w:ascii="Symbol" w:hAnsi="Symbol"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5" w15:restartNumberingAfterBreak="0">
    <w:nsid w:val="27791067"/>
    <w:multiLevelType w:val="multilevel"/>
    <w:tmpl w:val="FDE60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697039A"/>
    <w:multiLevelType w:val="hybridMultilevel"/>
    <w:tmpl w:val="D5281782"/>
    <w:lvl w:ilvl="0" w:tplc="F240084A">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408E441B"/>
    <w:multiLevelType w:val="hybridMultilevel"/>
    <w:tmpl w:val="F4004DDA"/>
    <w:lvl w:ilvl="0" w:tplc="04050001">
      <w:start w:val="1"/>
      <w:numFmt w:val="bullet"/>
      <w:lvlText w:val=""/>
      <w:lvlJc w:val="left"/>
      <w:pPr>
        <w:ind w:left="1429" w:hanging="360"/>
      </w:pPr>
      <w:rPr>
        <w:rFonts w:ascii="Symbol" w:hAnsi="Symbol" w:hint="default"/>
      </w:rPr>
    </w:lvl>
    <w:lvl w:ilvl="1" w:tplc="04050003" w:tentative="1">
      <w:start w:val="1"/>
      <w:numFmt w:val="bullet"/>
      <w:lvlText w:val="o"/>
      <w:lvlJc w:val="left"/>
      <w:pPr>
        <w:ind w:left="2149" w:hanging="360"/>
      </w:pPr>
      <w:rPr>
        <w:rFonts w:ascii="Courier New" w:hAnsi="Courier New" w:cs="Courier New" w:hint="default"/>
      </w:rPr>
    </w:lvl>
    <w:lvl w:ilvl="2" w:tplc="04050005" w:tentative="1">
      <w:start w:val="1"/>
      <w:numFmt w:val="bullet"/>
      <w:lvlText w:val=""/>
      <w:lvlJc w:val="left"/>
      <w:pPr>
        <w:ind w:left="2869" w:hanging="360"/>
      </w:pPr>
      <w:rPr>
        <w:rFonts w:ascii="Wingdings" w:hAnsi="Wingdings" w:hint="default"/>
      </w:rPr>
    </w:lvl>
    <w:lvl w:ilvl="3" w:tplc="04050001" w:tentative="1">
      <w:start w:val="1"/>
      <w:numFmt w:val="bullet"/>
      <w:lvlText w:val=""/>
      <w:lvlJc w:val="left"/>
      <w:pPr>
        <w:ind w:left="3589" w:hanging="360"/>
      </w:pPr>
      <w:rPr>
        <w:rFonts w:ascii="Symbol" w:hAnsi="Symbol" w:hint="default"/>
      </w:rPr>
    </w:lvl>
    <w:lvl w:ilvl="4" w:tplc="04050003" w:tentative="1">
      <w:start w:val="1"/>
      <w:numFmt w:val="bullet"/>
      <w:lvlText w:val="o"/>
      <w:lvlJc w:val="left"/>
      <w:pPr>
        <w:ind w:left="4309" w:hanging="360"/>
      </w:pPr>
      <w:rPr>
        <w:rFonts w:ascii="Courier New" w:hAnsi="Courier New" w:cs="Courier New" w:hint="default"/>
      </w:rPr>
    </w:lvl>
    <w:lvl w:ilvl="5" w:tplc="04050005" w:tentative="1">
      <w:start w:val="1"/>
      <w:numFmt w:val="bullet"/>
      <w:lvlText w:val=""/>
      <w:lvlJc w:val="left"/>
      <w:pPr>
        <w:ind w:left="5029" w:hanging="360"/>
      </w:pPr>
      <w:rPr>
        <w:rFonts w:ascii="Wingdings" w:hAnsi="Wingdings" w:hint="default"/>
      </w:rPr>
    </w:lvl>
    <w:lvl w:ilvl="6" w:tplc="04050001" w:tentative="1">
      <w:start w:val="1"/>
      <w:numFmt w:val="bullet"/>
      <w:lvlText w:val=""/>
      <w:lvlJc w:val="left"/>
      <w:pPr>
        <w:ind w:left="5749" w:hanging="360"/>
      </w:pPr>
      <w:rPr>
        <w:rFonts w:ascii="Symbol" w:hAnsi="Symbol" w:hint="default"/>
      </w:rPr>
    </w:lvl>
    <w:lvl w:ilvl="7" w:tplc="04050003" w:tentative="1">
      <w:start w:val="1"/>
      <w:numFmt w:val="bullet"/>
      <w:lvlText w:val="o"/>
      <w:lvlJc w:val="left"/>
      <w:pPr>
        <w:ind w:left="6469" w:hanging="360"/>
      </w:pPr>
      <w:rPr>
        <w:rFonts w:ascii="Courier New" w:hAnsi="Courier New" w:cs="Courier New" w:hint="default"/>
      </w:rPr>
    </w:lvl>
    <w:lvl w:ilvl="8" w:tplc="04050005" w:tentative="1">
      <w:start w:val="1"/>
      <w:numFmt w:val="bullet"/>
      <w:lvlText w:val=""/>
      <w:lvlJc w:val="left"/>
      <w:pPr>
        <w:ind w:left="7189" w:hanging="360"/>
      </w:pPr>
      <w:rPr>
        <w:rFonts w:ascii="Wingdings" w:hAnsi="Wingdings" w:hint="default"/>
      </w:rPr>
    </w:lvl>
  </w:abstractNum>
  <w:abstractNum w:abstractNumId="8" w15:restartNumberingAfterBreak="0">
    <w:nsid w:val="4223679D"/>
    <w:multiLevelType w:val="hybridMultilevel"/>
    <w:tmpl w:val="7450A7EE"/>
    <w:lvl w:ilvl="0" w:tplc="C784D0E6">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4F011FF4"/>
    <w:multiLevelType w:val="hybridMultilevel"/>
    <w:tmpl w:val="1F124D80"/>
    <w:lvl w:ilvl="0" w:tplc="04050001">
      <w:start w:val="1"/>
      <w:numFmt w:val="bullet"/>
      <w:lvlText w:val=""/>
      <w:lvlJc w:val="left"/>
      <w:pPr>
        <w:ind w:left="1428" w:hanging="360"/>
      </w:pPr>
      <w:rPr>
        <w:rFonts w:ascii="Symbol" w:hAnsi="Symbol"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10" w15:restartNumberingAfterBreak="0">
    <w:nsid w:val="564D054C"/>
    <w:multiLevelType w:val="hybridMultilevel"/>
    <w:tmpl w:val="FAD69DDA"/>
    <w:lvl w:ilvl="0" w:tplc="04050011">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1" w15:restartNumberingAfterBreak="0">
    <w:nsid w:val="56F71114"/>
    <w:multiLevelType w:val="hybridMultilevel"/>
    <w:tmpl w:val="A594BC26"/>
    <w:lvl w:ilvl="0" w:tplc="04050001">
      <w:start w:val="1"/>
      <w:numFmt w:val="bullet"/>
      <w:lvlText w:val=""/>
      <w:lvlJc w:val="left"/>
      <w:pPr>
        <w:ind w:left="1429" w:hanging="360"/>
      </w:pPr>
      <w:rPr>
        <w:rFonts w:ascii="Symbol" w:hAnsi="Symbol" w:hint="default"/>
      </w:rPr>
    </w:lvl>
    <w:lvl w:ilvl="1" w:tplc="04050003" w:tentative="1">
      <w:start w:val="1"/>
      <w:numFmt w:val="bullet"/>
      <w:lvlText w:val="o"/>
      <w:lvlJc w:val="left"/>
      <w:pPr>
        <w:ind w:left="2149" w:hanging="360"/>
      </w:pPr>
      <w:rPr>
        <w:rFonts w:ascii="Courier New" w:hAnsi="Courier New" w:cs="Courier New" w:hint="default"/>
      </w:rPr>
    </w:lvl>
    <w:lvl w:ilvl="2" w:tplc="04050005" w:tentative="1">
      <w:start w:val="1"/>
      <w:numFmt w:val="bullet"/>
      <w:lvlText w:val=""/>
      <w:lvlJc w:val="left"/>
      <w:pPr>
        <w:ind w:left="2869" w:hanging="360"/>
      </w:pPr>
      <w:rPr>
        <w:rFonts w:ascii="Wingdings" w:hAnsi="Wingdings" w:hint="default"/>
      </w:rPr>
    </w:lvl>
    <w:lvl w:ilvl="3" w:tplc="04050001" w:tentative="1">
      <w:start w:val="1"/>
      <w:numFmt w:val="bullet"/>
      <w:lvlText w:val=""/>
      <w:lvlJc w:val="left"/>
      <w:pPr>
        <w:ind w:left="3589" w:hanging="360"/>
      </w:pPr>
      <w:rPr>
        <w:rFonts w:ascii="Symbol" w:hAnsi="Symbol" w:hint="default"/>
      </w:rPr>
    </w:lvl>
    <w:lvl w:ilvl="4" w:tplc="04050003" w:tentative="1">
      <w:start w:val="1"/>
      <w:numFmt w:val="bullet"/>
      <w:lvlText w:val="o"/>
      <w:lvlJc w:val="left"/>
      <w:pPr>
        <w:ind w:left="4309" w:hanging="360"/>
      </w:pPr>
      <w:rPr>
        <w:rFonts w:ascii="Courier New" w:hAnsi="Courier New" w:cs="Courier New" w:hint="default"/>
      </w:rPr>
    </w:lvl>
    <w:lvl w:ilvl="5" w:tplc="04050005" w:tentative="1">
      <w:start w:val="1"/>
      <w:numFmt w:val="bullet"/>
      <w:lvlText w:val=""/>
      <w:lvlJc w:val="left"/>
      <w:pPr>
        <w:ind w:left="5029" w:hanging="360"/>
      </w:pPr>
      <w:rPr>
        <w:rFonts w:ascii="Wingdings" w:hAnsi="Wingdings" w:hint="default"/>
      </w:rPr>
    </w:lvl>
    <w:lvl w:ilvl="6" w:tplc="04050001" w:tentative="1">
      <w:start w:val="1"/>
      <w:numFmt w:val="bullet"/>
      <w:lvlText w:val=""/>
      <w:lvlJc w:val="left"/>
      <w:pPr>
        <w:ind w:left="5749" w:hanging="360"/>
      </w:pPr>
      <w:rPr>
        <w:rFonts w:ascii="Symbol" w:hAnsi="Symbol" w:hint="default"/>
      </w:rPr>
    </w:lvl>
    <w:lvl w:ilvl="7" w:tplc="04050003" w:tentative="1">
      <w:start w:val="1"/>
      <w:numFmt w:val="bullet"/>
      <w:lvlText w:val="o"/>
      <w:lvlJc w:val="left"/>
      <w:pPr>
        <w:ind w:left="6469" w:hanging="360"/>
      </w:pPr>
      <w:rPr>
        <w:rFonts w:ascii="Courier New" w:hAnsi="Courier New" w:cs="Courier New" w:hint="default"/>
      </w:rPr>
    </w:lvl>
    <w:lvl w:ilvl="8" w:tplc="04050005" w:tentative="1">
      <w:start w:val="1"/>
      <w:numFmt w:val="bullet"/>
      <w:lvlText w:val=""/>
      <w:lvlJc w:val="left"/>
      <w:pPr>
        <w:ind w:left="7189" w:hanging="360"/>
      </w:pPr>
      <w:rPr>
        <w:rFonts w:ascii="Wingdings" w:hAnsi="Wingdings" w:hint="default"/>
      </w:rPr>
    </w:lvl>
  </w:abstractNum>
  <w:abstractNum w:abstractNumId="12" w15:restartNumberingAfterBreak="0">
    <w:nsid w:val="616A6C90"/>
    <w:multiLevelType w:val="hybridMultilevel"/>
    <w:tmpl w:val="425AC7B2"/>
    <w:lvl w:ilvl="0" w:tplc="04050001">
      <w:start w:val="1"/>
      <w:numFmt w:val="bullet"/>
      <w:lvlText w:val=""/>
      <w:lvlJc w:val="left"/>
      <w:pPr>
        <w:ind w:left="1429" w:hanging="360"/>
      </w:pPr>
      <w:rPr>
        <w:rFonts w:ascii="Symbol" w:hAnsi="Symbol" w:hint="default"/>
      </w:rPr>
    </w:lvl>
    <w:lvl w:ilvl="1" w:tplc="04050003" w:tentative="1">
      <w:start w:val="1"/>
      <w:numFmt w:val="bullet"/>
      <w:lvlText w:val="o"/>
      <w:lvlJc w:val="left"/>
      <w:pPr>
        <w:ind w:left="2149" w:hanging="360"/>
      </w:pPr>
      <w:rPr>
        <w:rFonts w:ascii="Courier New" w:hAnsi="Courier New" w:cs="Courier New" w:hint="default"/>
      </w:rPr>
    </w:lvl>
    <w:lvl w:ilvl="2" w:tplc="04050005" w:tentative="1">
      <w:start w:val="1"/>
      <w:numFmt w:val="bullet"/>
      <w:lvlText w:val=""/>
      <w:lvlJc w:val="left"/>
      <w:pPr>
        <w:ind w:left="2869" w:hanging="360"/>
      </w:pPr>
      <w:rPr>
        <w:rFonts w:ascii="Wingdings" w:hAnsi="Wingdings" w:hint="default"/>
      </w:rPr>
    </w:lvl>
    <w:lvl w:ilvl="3" w:tplc="04050001" w:tentative="1">
      <w:start w:val="1"/>
      <w:numFmt w:val="bullet"/>
      <w:lvlText w:val=""/>
      <w:lvlJc w:val="left"/>
      <w:pPr>
        <w:ind w:left="3589" w:hanging="360"/>
      </w:pPr>
      <w:rPr>
        <w:rFonts w:ascii="Symbol" w:hAnsi="Symbol" w:hint="default"/>
      </w:rPr>
    </w:lvl>
    <w:lvl w:ilvl="4" w:tplc="04050003" w:tentative="1">
      <w:start w:val="1"/>
      <w:numFmt w:val="bullet"/>
      <w:lvlText w:val="o"/>
      <w:lvlJc w:val="left"/>
      <w:pPr>
        <w:ind w:left="4309" w:hanging="360"/>
      </w:pPr>
      <w:rPr>
        <w:rFonts w:ascii="Courier New" w:hAnsi="Courier New" w:cs="Courier New" w:hint="default"/>
      </w:rPr>
    </w:lvl>
    <w:lvl w:ilvl="5" w:tplc="04050005" w:tentative="1">
      <w:start w:val="1"/>
      <w:numFmt w:val="bullet"/>
      <w:lvlText w:val=""/>
      <w:lvlJc w:val="left"/>
      <w:pPr>
        <w:ind w:left="5029" w:hanging="360"/>
      </w:pPr>
      <w:rPr>
        <w:rFonts w:ascii="Wingdings" w:hAnsi="Wingdings" w:hint="default"/>
      </w:rPr>
    </w:lvl>
    <w:lvl w:ilvl="6" w:tplc="04050001" w:tentative="1">
      <w:start w:val="1"/>
      <w:numFmt w:val="bullet"/>
      <w:lvlText w:val=""/>
      <w:lvlJc w:val="left"/>
      <w:pPr>
        <w:ind w:left="5749" w:hanging="360"/>
      </w:pPr>
      <w:rPr>
        <w:rFonts w:ascii="Symbol" w:hAnsi="Symbol" w:hint="default"/>
      </w:rPr>
    </w:lvl>
    <w:lvl w:ilvl="7" w:tplc="04050003" w:tentative="1">
      <w:start w:val="1"/>
      <w:numFmt w:val="bullet"/>
      <w:lvlText w:val="o"/>
      <w:lvlJc w:val="left"/>
      <w:pPr>
        <w:ind w:left="6469" w:hanging="360"/>
      </w:pPr>
      <w:rPr>
        <w:rFonts w:ascii="Courier New" w:hAnsi="Courier New" w:cs="Courier New" w:hint="default"/>
      </w:rPr>
    </w:lvl>
    <w:lvl w:ilvl="8" w:tplc="04050005" w:tentative="1">
      <w:start w:val="1"/>
      <w:numFmt w:val="bullet"/>
      <w:lvlText w:val=""/>
      <w:lvlJc w:val="left"/>
      <w:pPr>
        <w:ind w:left="7189" w:hanging="360"/>
      </w:pPr>
      <w:rPr>
        <w:rFonts w:ascii="Wingdings" w:hAnsi="Wingdings" w:hint="default"/>
      </w:rPr>
    </w:lvl>
  </w:abstractNum>
  <w:abstractNum w:abstractNumId="13" w15:restartNumberingAfterBreak="0">
    <w:nsid w:val="61983D3A"/>
    <w:multiLevelType w:val="hybridMultilevel"/>
    <w:tmpl w:val="20A4A1C2"/>
    <w:lvl w:ilvl="0" w:tplc="04050001">
      <w:start w:val="1"/>
      <w:numFmt w:val="bullet"/>
      <w:lvlText w:val=""/>
      <w:lvlJc w:val="left"/>
      <w:pPr>
        <w:ind w:left="1776" w:hanging="360"/>
      </w:pPr>
      <w:rPr>
        <w:rFonts w:ascii="Symbol" w:hAnsi="Symbol" w:hint="default"/>
      </w:rPr>
    </w:lvl>
    <w:lvl w:ilvl="1" w:tplc="04050003" w:tentative="1">
      <w:start w:val="1"/>
      <w:numFmt w:val="bullet"/>
      <w:lvlText w:val="o"/>
      <w:lvlJc w:val="left"/>
      <w:pPr>
        <w:ind w:left="2496" w:hanging="360"/>
      </w:pPr>
      <w:rPr>
        <w:rFonts w:ascii="Courier New" w:hAnsi="Courier New" w:cs="Courier New" w:hint="default"/>
      </w:rPr>
    </w:lvl>
    <w:lvl w:ilvl="2" w:tplc="04050005" w:tentative="1">
      <w:start w:val="1"/>
      <w:numFmt w:val="bullet"/>
      <w:lvlText w:val=""/>
      <w:lvlJc w:val="left"/>
      <w:pPr>
        <w:ind w:left="3216" w:hanging="360"/>
      </w:pPr>
      <w:rPr>
        <w:rFonts w:ascii="Wingdings" w:hAnsi="Wingdings" w:hint="default"/>
      </w:rPr>
    </w:lvl>
    <w:lvl w:ilvl="3" w:tplc="04050001" w:tentative="1">
      <w:start w:val="1"/>
      <w:numFmt w:val="bullet"/>
      <w:lvlText w:val=""/>
      <w:lvlJc w:val="left"/>
      <w:pPr>
        <w:ind w:left="3936" w:hanging="360"/>
      </w:pPr>
      <w:rPr>
        <w:rFonts w:ascii="Symbol" w:hAnsi="Symbol" w:hint="default"/>
      </w:rPr>
    </w:lvl>
    <w:lvl w:ilvl="4" w:tplc="04050003" w:tentative="1">
      <w:start w:val="1"/>
      <w:numFmt w:val="bullet"/>
      <w:lvlText w:val="o"/>
      <w:lvlJc w:val="left"/>
      <w:pPr>
        <w:ind w:left="4656" w:hanging="360"/>
      </w:pPr>
      <w:rPr>
        <w:rFonts w:ascii="Courier New" w:hAnsi="Courier New" w:cs="Courier New" w:hint="default"/>
      </w:rPr>
    </w:lvl>
    <w:lvl w:ilvl="5" w:tplc="04050005" w:tentative="1">
      <w:start w:val="1"/>
      <w:numFmt w:val="bullet"/>
      <w:lvlText w:val=""/>
      <w:lvlJc w:val="left"/>
      <w:pPr>
        <w:ind w:left="5376" w:hanging="360"/>
      </w:pPr>
      <w:rPr>
        <w:rFonts w:ascii="Wingdings" w:hAnsi="Wingdings" w:hint="default"/>
      </w:rPr>
    </w:lvl>
    <w:lvl w:ilvl="6" w:tplc="04050001" w:tentative="1">
      <w:start w:val="1"/>
      <w:numFmt w:val="bullet"/>
      <w:lvlText w:val=""/>
      <w:lvlJc w:val="left"/>
      <w:pPr>
        <w:ind w:left="6096" w:hanging="360"/>
      </w:pPr>
      <w:rPr>
        <w:rFonts w:ascii="Symbol" w:hAnsi="Symbol" w:hint="default"/>
      </w:rPr>
    </w:lvl>
    <w:lvl w:ilvl="7" w:tplc="04050003" w:tentative="1">
      <w:start w:val="1"/>
      <w:numFmt w:val="bullet"/>
      <w:lvlText w:val="o"/>
      <w:lvlJc w:val="left"/>
      <w:pPr>
        <w:ind w:left="6816" w:hanging="360"/>
      </w:pPr>
      <w:rPr>
        <w:rFonts w:ascii="Courier New" w:hAnsi="Courier New" w:cs="Courier New" w:hint="default"/>
      </w:rPr>
    </w:lvl>
    <w:lvl w:ilvl="8" w:tplc="04050005" w:tentative="1">
      <w:start w:val="1"/>
      <w:numFmt w:val="bullet"/>
      <w:lvlText w:val=""/>
      <w:lvlJc w:val="left"/>
      <w:pPr>
        <w:ind w:left="7536" w:hanging="360"/>
      </w:pPr>
      <w:rPr>
        <w:rFonts w:ascii="Wingdings" w:hAnsi="Wingdings" w:hint="default"/>
      </w:rPr>
    </w:lvl>
  </w:abstractNum>
  <w:abstractNum w:abstractNumId="14" w15:restartNumberingAfterBreak="0">
    <w:nsid w:val="6915102E"/>
    <w:multiLevelType w:val="hybridMultilevel"/>
    <w:tmpl w:val="5F3C06D8"/>
    <w:lvl w:ilvl="0" w:tplc="E1DE9EB0">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5" w15:restartNumberingAfterBreak="0">
    <w:nsid w:val="6B2957CE"/>
    <w:multiLevelType w:val="hybridMultilevel"/>
    <w:tmpl w:val="83AA7712"/>
    <w:lvl w:ilvl="0" w:tplc="04050001">
      <w:start w:val="1"/>
      <w:numFmt w:val="bullet"/>
      <w:lvlText w:val=""/>
      <w:lvlJc w:val="left"/>
      <w:pPr>
        <w:ind w:left="1428" w:hanging="360"/>
      </w:pPr>
      <w:rPr>
        <w:rFonts w:ascii="Symbol" w:hAnsi="Symbol"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16" w15:restartNumberingAfterBreak="0">
    <w:nsid w:val="73F26B05"/>
    <w:multiLevelType w:val="hybridMultilevel"/>
    <w:tmpl w:val="F2765E3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74040134"/>
    <w:multiLevelType w:val="hybridMultilevel"/>
    <w:tmpl w:val="4C5CFC34"/>
    <w:lvl w:ilvl="0" w:tplc="04050011">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8" w15:restartNumberingAfterBreak="0">
    <w:nsid w:val="75504033"/>
    <w:multiLevelType w:val="hybridMultilevel"/>
    <w:tmpl w:val="5436EFA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287931579">
    <w:abstractNumId w:val="7"/>
  </w:num>
  <w:num w:numId="2" w16cid:durableId="1218130333">
    <w:abstractNumId w:val="0"/>
  </w:num>
  <w:num w:numId="3" w16cid:durableId="1973364656">
    <w:abstractNumId w:val="3"/>
  </w:num>
  <w:num w:numId="4" w16cid:durableId="1184707356">
    <w:abstractNumId w:val="12"/>
  </w:num>
  <w:num w:numId="5" w16cid:durableId="529680838">
    <w:abstractNumId w:val="13"/>
  </w:num>
  <w:num w:numId="6" w16cid:durableId="115107245">
    <w:abstractNumId w:val="15"/>
  </w:num>
  <w:num w:numId="7" w16cid:durableId="1879509074">
    <w:abstractNumId w:val="4"/>
  </w:num>
  <w:num w:numId="8" w16cid:durableId="1309240088">
    <w:abstractNumId w:val="1"/>
  </w:num>
  <w:num w:numId="9" w16cid:durableId="1508670182">
    <w:abstractNumId w:val="16"/>
  </w:num>
  <w:num w:numId="10" w16cid:durableId="789125293">
    <w:abstractNumId w:val="18"/>
  </w:num>
  <w:num w:numId="11" w16cid:durableId="864904591">
    <w:abstractNumId w:val="11"/>
  </w:num>
  <w:num w:numId="12" w16cid:durableId="1220365151">
    <w:abstractNumId w:val="5"/>
  </w:num>
  <w:num w:numId="13" w16cid:durableId="544559772">
    <w:abstractNumId w:val="6"/>
  </w:num>
  <w:num w:numId="14" w16cid:durableId="1772317254">
    <w:abstractNumId w:val="9"/>
  </w:num>
  <w:num w:numId="15" w16cid:durableId="2012218714">
    <w:abstractNumId w:val="8"/>
  </w:num>
  <w:num w:numId="16" w16cid:durableId="93443715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67815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41257524">
    <w:abstractNumId w:val="2"/>
  </w:num>
  <w:num w:numId="19" w16cid:durableId="3001869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629C"/>
    <w:rsid w:val="00027B70"/>
    <w:rsid w:val="00062C87"/>
    <w:rsid w:val="0010340B"/>
    <w:rsid w:val="00106940"/>
    <w:rsid w:val="001F4DA5"/>
    <w:rsid w:val="00201967"/>
    <w:rsid w:val="00201C0D"/>
    <w:rsid w:val="00244DE7"/>
    <w:rsid w:val="00245A83"/>
    <w:rsid w:val="00267934"/>
    <w:rsid w:val="0030405B"/>
    <w:rsid w:val="0030436A"/>
    <w:rsid w:val="0032649C"/>
    <w:rsid w:val="00385E69"/>
    <w:rsid w:val="004C1431"/>
    <w:rsid w:val="004D5A31"/>
    <w:rsid w:val="00504F1F"/>
    <w:rsid w:val="00526BA8"/>
    <w:rsid w:val="00537F1F"/>
    <w:rsid w:val="005557D0"/>
    <w:rsid w:val="005810F9"/>
    <w:rsid w:val="00597E32"/>
    <w:rsid w:val="005A1BC0"/>
    <w:rsid w:val="005C3942"/>
    <w:rsid w:val="005E3BA7"/>
    <w:rsid w:val="006156BF"/>
    <w:rsid w:val="00665F91"/>
    <w:rsid w:val="0069164D"/>
    <w:rsid w:val="006F3F20"/>
    <w:rsid w:val="00715217"/>
    <w:rsid w:val="00732596"/>
    <w:rsid w:val="00756A9B"/>
    <w:rsid w:val="00785B2B"/>
    <w:rsid w:val="00786459"/>
    <w:rsid w:val="007D3341"/>
    <w:rsid w:val="007D408F"/>
    <w:rsid w:val="007F799F"/>
    <w:rsid w:val="00806D90"/>
    <w:rsid w:val="008323C0"/>
    <w:rsid w:val="00863AE2"/>
    <w:rsid w:val="00870DC8"/>
    <w:rsid w:val="008A221B"/>
    <w:rsid w:val="008B7F35"/>
    <w:rsid w:val="00905433"/>
    <w:rsid w:val="0098092F"/>
    <w:rsid w:val="009A4B8B"/>
    <w:rsid w:val="009B7FDB"/>
    <w:rsid w:val="00A0221E"/>
    <w:rsid w:val="00AA7362"/>
    <w:rsid w:val="00AF67BF"/>
    <w:rsid w:val="00B02025"/>
    <w:rsid w:val="00B11FE3"/>
    <w:rsid w:val="00B63949"/>
    <w:rsid w:val="00B92D5A"/>
    <w:rsid w:val="00BA61CA"/>
    <w:rsid w:val="00BC5B5B"/>
    <w:rsid w:val="00C235FD"/>
    <w:rsid w:val="00C3473F"/>
    <w:rsid w:val="00C34E68"/>
    <w:rsid w:val="00C522EF"/>
    <w:rsid w:val="00C64AE6"/>
    <w:rsid w:val="00C93F46"/>
    <w:rsid w:val="00CB03A3"/>
    <w:rsid w:val="00CE46F5"/>
    <w:rsid w:val="00CE629C"/>
    <w:rsid w:val="00D14763"/>
    <w:rsid w:val="00D15D0C"/>
    <w:rsid w:val="00D27CAC"/>
    <w:rsid w:val="00D915AF"/>
    <w:rsid w:val="00DC6ED6"/>
    <w:rsid w:val="00DE5240"/>
    <w:rsid w:val="00E245C3"/>
    <w:rsid w:val="00E2559A"/>
    <w:rsid w:val="00E567F8"/>
    <w:rsid w:val="00E57C46"/>
    <w:rsid w:val="00E621FF"/>
    <w:rsid w:val="00E85C49"/>
    <w:rsid w:val="00E86319"/>
    <w:rsid w:val="00EE5447"/>
    <w:rsid w:val="00F06DF5"/>
    <w:rsid w:val="00F16574"/>
    <w:rsid w:val="00F23883"/>
    <w:rsid w:val="00F24E3C"/>
    <w:rsid w:val="00F37AF5"/>
    <w:rsid w:val="00F7133A"/>
    <w:rsid w:val="00F75BDA"/>
    <w:rsid w:val="00F97CD3"/>
    <w:rsid w:val="00FA18CE"/>
    <w:rsid w:val="00FC1A0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C05CD4"/>
  <w15:chartTrackingRefBased/>
  <w15:docId w15:val="{E69F88B5-A9EF-45B4-B116-F6F6929B2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C93F4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dpis3">
    <w:name w:val="heading 3"/>
    <w:basedOn w:val="Normln"/>
    <w:link w:val="Nadpis3Char"/>
    <w:uiPriority w:val="9"/>
    <w:qFormat/>
    <w:rsid w:val="00504F1F"/>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cs-CZ"/>
      <w14:ligatures w14:val="non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267934"/>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267934"/>
  </w:style>
  <w:style w:type="paragraph" w:styleId="Zpat">
    <w:name w:val="footer"/>
    <w:basedOn w:val="Normln"/>
    <w:link w:val="ZpatChar"/>
    <w:uiPriority w:val="99"/>
    <w:unhideWhenUsed/>
    <w:rsid w:val="00267934"/>
    <w:pPr>
      <w:tabs>
        <w:tab w:val="center" w:pos="4536"/>
        <w:tab w:val="right" w:pos="9072"/>
      </w:tabs>
      <w:spacing w:after="0" w:line="240" w:lineRule="auto"/>
    </w:pPr>
  </w:style>
  <w:style w:type="character" w:customStyle="1" w:styleId="ZpatChar">
    <w:name w:val="Zápatí Char"/>
    <w:basedOn w:val="Standardnpsmoodstavce"/>
    <w:link w:val="Zpat"/>
    <w:uiPriority w:val="99"/>
    <w:rsid w:val="00267934"/>
  </w:style>
  <w:style w:type="paragraph" w:styleId="Odstavecseseznamem">
    <w:name w:val="List Paragraph"/>
    <w:basedOn w:val="Normln"/>
    <w:link w:val="OdstavecseseznamemChar"/>
    <w:uiPriority w:val="34"/>
    <w:qFormat/>
    <w:rsid w:val="005E3BA7"/>
    <w:pPr>
      <w:ind w:left="720"/>
      <w:contextualSpacing/>
    </w:pPr>
  </w:style>
  <w:style w:type="character" w:styleId="Hypertextovodkaz">
    <w:name w:val="Hyperlink"/>
    <w:basedOn w:val="Standardnpsmoodstavce"/>
    <w:uiPriority w:val="99"/>
    <w:unhideWhenUsed/>
    <w:rsid w:val="0030436A"/>
    <w:rPr>
      <w:color w:val="0563C1" w:themeColor="hyperlink"/>
      <w:u w:val="single"/>
    </w:rPr>
  </w:style>
  <w:style w:type="character" w:styleId="Nevyeenzmnka">
    <w:name w:val="Unresolved Mention"/>
    <w:basedOn w:val="Standardnpsmoodstavce"/>
    <w:uiPriority w:val="99"/>
    <w:semiHidden/>
    <w:unhideWhenUsed/>
    <w:rsid w:val="0030436A"/>
    <w:rPr>
      <w:color w:val="605E5C"/>
      <w:shd w:val="clear" w:color="auto" w:fill="E1DFDD"/>
    </w:rPr>
  </w:style>
  <w:style w:type="paragraph" w:styleId="Normlnweb">
    <w:name w:val="Normal (Web)"/>
    <w:basedOn w:val="Normln"/>
    <w:uiPriority w:val="99"/>
    <w:unhideWhenUsed/>
    <w:rsid w:val="0098092F"/>
    <w:pPr>
      <w:spacing w:before="100" w:beforeAutospacing="1" w:after="100" w:afterAutospacing="1" w:line="240" w:lineRule="auto"/>
    </w:pPr>
    <w:rPr>
      <w:rFonts w:ascii="Times New Roman" w:eastAsia="Times New Roman" w:hAnsi="Times New Roman" w:cs="Times New Roman"/>
      <w:kern w:val="0"/>
      <w:sz w:val="24"/>
      <w:szCs w:val="24"/>
      <w:lang w:eastAsia="cs-CZ"/>
      <w14:ligatures w14:val="none"/>
    </w:rPr>
  </w:style>
  <w:style w:type="paragraph" w:styleId="AdresaHTML">
    <w:name w:val="HTML Address"/>
    <w:basedOn w:val="Normln"/>
    <w:link w:val="AdresaHTMLChar"/>
    <w:semiHidden/>
    <w:unhideWhenUsed/>
    <w:rsid w:val="00C64AE6"/>
    <w:pPr>
      <w:spacing w:after="0" w:line="240" w:lineRule="auto"/>
    </w:pPr>
    <w:rPr>
      <w:rFonts w:ascii="Times New Roman" w:eastAsia="Times New Roman" w:hAnsi="Times New Roman" w:cs="Times New Roman"/>
      <w:i/>
      <w:iCs/>
      <w:kern w:val="0"/>
      <w:sz w:val="24"/>
      <w:szCs w:val="24"/>
      <w:lang w:eastAsia="cs-CZ"/>
      <w14:ligatures w14:val="none"/>
    </w:rPr>
  </w:style>
  <w:style w:type="character" w:customStyle="1" w:styleId="AdresaHTMLChar">
    <w:name w:val="Adresa HTML Char"/>
    <w:basedOn w:val="Standardnpsmoodstavce"/>
    <w:link w:val="AdresaHTML"/>
    <w:semiHidden/>
    <w:rsid w:val="00C64AE6"/>
    <w:rPr>
      <w:rFonts w:ascii="Times New Roman" w:eastAsia="Times New Roman" w:hAnsi="Times New Roman" w:cs="Times New Roman"/>
      <w:i/>
      <w:iCs/>
      <w:kern w:val="0"/>
      <w:sz w:val="24"/>
      <w:szCs w:val="24"/>
      <w:lang w:eastAsia="cs-CZ"/>
      <w14:ligatures w14:val="none"/>
    </w:rPr>
  </w:style>
  <w:style w:type="character" w:customStyle="1" w:styleId="yext-address-address">
    <w:name w:val="yext-address-address"/>
    <w:basedOn w:val="Standardnpsmoodstavce"/>
    <w:rsid w:val="00C64AE6"/>
  </w:style>
  <w:style w:type="character" w:customStyle="1" w:styleId="yext-address-city">
    <w:name w:val="yext-address-city"/>
    <w:basedOn w:val="Standardnpsmoodstavce"/>
    <w:rsid w:val="00C64AE6"/>
  </w:style>
  <w:style w:type="character" w:customStyle="1" w:styleId="yext-address-postalcode">
    <w:name w:val="yext-address-postalcode"/>
    <w:basedOn w:val="Standardnpsmoodstavce"/>
    <w:rsid w:val="00C64AE6"/>
  </w:style>
  <w:style w:type="character" w:customStyle="1" w:styleId="kontaktitem">
    <w:name w:val="kontakt__item"/>
    <w:basedOn w:val="Standardnpsmoodstavce"/>
    <w:rsid w:val="00C64AE6"/>
  </w:style>
  <w:style w:type="character" w:customStyle="1" w:styleId="Nadpis3Char">
    <w:name w:val="Nadpis 3 Char"/>
    <w:basedOn w:val="Standardnpsmoodstavce"/>
    <w:link w:val="Nadpis3"/>
    <w:uiPriority w:val="9"/>
    <w:rsid w:val="00504F1F"/>
    <w:rPr>
      <w:rFonts w:ascii="Times New Roman" w:eastAsia="Times New Roman" w:hAnsi="Times New Roman" w:cs="Times New Roman"/>
      <w:b/>
      <w:bCs/>
      <w:kern w:val="0"/>
      <w:sz w:val="27"/>
      <w:szCs w:val="27"/>
      <w:lang w:eastAsia="cs-CZ"/>
      <w14:ligatures w14:val="none"/>
    </w:rPr>
  </w:style>
  <w:style w:type="character" w:customStyle="1" w:styleId="OdstavecseseznamemChar">
    <w:name w:val="Odstavec se seznamem Char"/>
    <w:link w:val="Odstavecseseznamem"/>
    <w:uiPriority w:val="34"/>
    <w:rsid w:val="00AF67BF"/>
  </w:style>
  <w:style w:type="paragraph" w:customStyle="1" w:styleId="Normlnweb1">
    <w:name w:val="Normální (web)1"/>
    <w:basedOn w:val="Normln"/>
    <w:rsid w:val="00AF67BF"/>
    <w:pPr>
      <w:spacing w:before="100" w:beforeAutospacing="1" w:after="360" w:line="240" w:lineRule="auto"/>
    </w:pPr>
    <w:rPr>
      <w:rFonts w:ascii="Times New Roman" w:eastAsia="Times New Roman" w:hAnsi="Times New Roman" w:cs="Times New Roman"/>
      <w:color w:val="363535"/>
      <w:kern w:val="0"/>
      <w:sz w:val="24"/>
      <w:szCs w:val="24"/>
      <w:lang w:eastAsia="cs-CZ"/>
      <w14:ligatures w14:val="none"/>
    </w:rPr>
  </w:style>
  <w:style w:type="paragraph" w:customStyle="1" w:styleId="Default">
    <w:name w:val="Default"/>
    <w:rsid w:val="00C93F46"/>
    <w:pPr>
      <w:autoSpaceDE w:val="0"/>
      <w:autoSpaceDN w:val="0"/>
      <w:adjustRightInd w:val="0"/>
      <w:spacing w:after="0" w:line="240" w:lineRule="auto"/>
    </w:pPr>
    <w:rPr>
      <w:rFonts w:ascii="Calibri" w:hAnsi="Calibri" w:cs="Calibri"/>
      <w:color w:val="000000"/>
      <w:kern w:val="0"/>
      <w:sz w:val="24"/>
      <w:szCs w:val="24"/>
    </w:rPr>
  </w:style>
  <w:style w:type="character" w:customStyle="1" w:styleId="Nadpis1Char">
    <w:name w:val="Nadpis 1 Char"/>
    <w:basedOn w:val="Standardnpsmoodstavce"/>
    <w:link w:val="Nadpis1"/>
    <w:uiPriority w:val="9"/>
    <w:rsid w:val="00C93F46"/>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119113">
      <w:bodyDiv w:val="1"/>
      <w:marLeft w:val="0"/>
      <w:marRight w:val="0"/>
      <w:marTop w:val="0"/>
      <w:marBottom w:val="0"/>
      <w:divBdr>
        <w:top w:val="none" w:sz="0" w:space="0" w:color="auto"/>
        <w:left w:val="none" w:sz="0" w:space="0" w:color="auto"/>
        <w:bottom w:val="none" w:sz="0" w:space="0" w:color="auto"/>
        <w:right w:val="none" w:sz="0" w:space="0" w:color="auto"/>
      </w:divBdr>
    </w:div>
    <w:div w:id="281809935">
      <w:bodyDiv w:val="1"/>
      <w:marLeft w:val="0"/>
      <w:marRight w:val="0"/>
      <w:marTop w:val="0"/>
      <w:marBottom w:val="0"/>
      <w:divBdr>
        <w:top w:val="none" w:sz="0" w:space="0" w:color="auto"/>
        <w:left w:val="none" w:sz="0" w:space="0" w:color="auto"/>
        <w:bottom w:val="none" w:sz="0" w:space="0" w:color="auto"/>
        <w:right w:val="none" w:sz="0" w:space="0" w:color="auto"/>
      </w:divBdr>
    </w:div>
    <w:div w:id="324210624">
      <w:bodyDiv w:val="1"/>
      <w:marLeft w:val="0"/>
      <w:marRight w:val="0"/>
      <w:marTop w:val="0"/>
      <w:marBottom w:val="0"/>
      <w:divBdr>
        <w:top w:val="none" w:sz="0" w:space="0" w:color="auto"/>
        <w:left w:val="none" w:sz="0" w:space="0" w:color="auto"/>
        <w:bottom w:val="none" w:sz="0" w:space="0" w:color="auto"/>
        <w:right w:val="none" w:sz="0" w:space="0" w:color="auto"/>
      </w:divBdr>
    </w:div>
    <w:div w:id="707796954">
      <w:bodyDiv w:val="1"/>
      <w:marLeft w:val="0"/>
      <w:marRight w:val="0"/>
      <w:marTop w:val="0"/>
      <w:marBottom w:val="0"/>
      <w:divBdr>
        <w:top w:val="none" w:sz="0" w:space="0" w:color="auto"/>
        <w:left w:val="none" w:sz="0" w:space="0" w:color="auto"/>
        <w:bottom w:val="none" w:sz="0" w:space="0" w:color="auto"/>
        <w:right w:val="none" w:sz="0" w:space="0" w:color="auto"/>
      </w:divBdr>
    </w:div>
    <w:div w:id="1102412618">
      <w:bodyDiv w:val="1"/>
      <w:marLeft w:val="0"/>
      <w:marRight w:val="0"/>
      <w:marTop w:val="0"/>
      <w:marBottom w:val="0"/>
      <w:divBdr>
        <w:top w:val="none" w:sz="0" w:space="0" w:color="auto"/>
        <w:left w:val="none" w:sz="0" w:space="0" w:color="auto"/>
        <w:bottom w:val="none" w:sz="0" w:space="0" w:color="auto"/>
        <w:right w:val="none" w:sz="0" w:space="0" w:color="auto"/>
      </w:divBdr>
    </w:div>
    <w:div w:id="1231382041">
      <w:bodyDiv w:val="1"/>
      <w:marLeft w:val="0"/>
      <w:marRight w:val="0"/>
      <w:marTop w:val="0"/>
      <w:marBottom w:val="0"/>
      <w:divBdr>
        <w:top w:val="none" w:sz="0" w:space="0" w:color="auto"/>
        <w:left w:val="none" w:sz="0" w:space="0" w:color="auto"/>
        <w:bottom w:val="none" w:sz="0" w:space="0" w:color="auto"/>
        <w:right w:val="none" w:sz="0" w:space="0" w:color="auto"/>
      </w:divBdr>
    </w:div>
    <w:div w:id="1381172468">
      <w:bodyDiv w:val="1"/>
      <w:marLeft w:val="0"/>
      <w:marRight w:val="0"/>
      <w:marTop w:val="0"/>
      <w:marBottom w:val="0"/>
      <w:divBdr>
        <w:top w:val="none" w:sz="0" w:space="0" w:color="auto"/>
        <w:left w:val="none" w:sz="0" w:space="0" w:color="auto"/>
        <w:bottom w:val="none" w:sz="0" w:space="0" w:color="auto"/>
        <w:right w:val="none" w:sz="0" w:space="0" w:color="auto"/>
      </w:divBdr>
    </w:div>
    <w:div w:id="1494486108">
      <w:bodyDiv w:val="1"/>
      <w:marLeft w:val="0"/>
      <w:marRight w:val="0"/>
      <w:marTop w:val="0"/>
      <w:marBottom w:val="0"/>
      <w:divBdr>
        <w:top w:val="none" w:sz="0" w:space="0" w:color="auto"/>
        <w:left w:val="none" w:sz="0" w:space="0" w:color="auto"/>
        <w:bottom w:val="none" w:sz="0" w:space="0" w:color="auto"/>
        <w:right w:val="none" w:sz="0" w:space="0" w:color="auto"/>
      </w:divBdr>
    </w:div>
    <w:div w:id="1686983521">
      <w:bodyDiv w:val="1"/>
      <w:marLeft w:val="0"/>
      <w:marRight w:val="0"/>
      <w:marTop w:val="0"/>
      <w:marBottom w:val="0"/>
      <w:divBdr>
        <w:top w:val="none" w:sz="0" w:space="0" w:color="auto"/>
        <w:left w:val="none" w:sz="0" w:space="0" w:color="auto"/>
        <w:bottom w:val="none" w:sz="0" w:space="0" w:color="auto"/>
        <w:right w:val="none" w:sz="0" w:space="0" w:color="auto"/>
      </w:divBdr>
    </w:div>
    <w:div w:id="1956864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magdalena-ops.cz" TargetMode="External"/><Relationship Id="rId18" Type="http://schemas.openxmlformats.org/officeDocument/2006/relationships/hyperlink" Target="http://clovekvtisni.cz" TargetMode="External"/><Relationship Id="rId3" Type="http://schemas.openxmlformats.org/officeDocument/2006/relationships/settings" Target="settings.xml"/><Relationship Id="rId21" Type="http://schemas.openxmlformats.org/officeDocument/2006/relationships/hyperlink" Target="http://www.proximasociale.cz" TargetMode="External"/><Relationship Id="rId7" Type="http://schemas.openxmlformats.org/officeDocument/2006/relationships/hyperlink" Target="http://www.souhlubos.cz" TargetMode="External"/><Relationship Id="rId12" Type="http://schemas.openxmlformats.org/officeDocument/2006/relationships/hyperlink" Target="mailto:social4@mesto-horovice.cz" TargetMode="External"/><Relationship Id="rId17" Type="http://schemas.openxmlformats.org/officeDocument/2006/relationships/hyperlink" Target="http://www.chat.spondea.cz" TargetMode="External"/><Relationship Id="rId2" Type="http://schemas.openxmlformats.org/officeDocument/2006/relationships/styles" Target="styles.xml"/><Relationship Id="rId16" Type="http://schemas.openxmlformats.org/officeDocument/2006/relationships/hyperlink" Target="mailto:poradna@prevcentrum.cz" TargetMode="External"/><Relationship Id="rId20" Type="http://schemas.openxmlformats.org/officeDocument/2006/relationships/hyperlink" Target="mailto:office@prosimasociale.cz"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ocial4@mesto-horovice.cz"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mailto:addambulance@vfn.cz" TargetMode="External"/><Relationship Id="rId23" Type="http://schemas.openxmlformats.org/officeDocument/2006/relationships/fontTable" Target="fontTable.xml"/><Relationship Id="rId10" Type="http://schemas.openxmlformats.org/officeDocument/2006/relationships/hyperlink" Target="mailto:vitezslav.sklenar@souhlubos.cz%20" TargetMode="External"/><Relationship Id="rId19" Type="http://schemas.openxmlformats.org/officeDocument/2006/relationships/hyperlink" Target="mailto:azyl@rosaos.cz_" TargetMode="External"/><Relationship Id="rId4" Type="http://schemas.openxmlformats.org/officeDocument/2006/relationships/webSettings" Target="webSettings.xml"/><Relationship Id="rId9" Type="http://schemas.openxmlformats.org/officeDocument/2006/relationships/hyperlink" Target="https://msmt.gov.cz/vzdelavani/socialni-programy/metodicke-dokumenty-doporuceni-a-pokyny" TargetMode="External"/><Relationship Id="rId14" Type="http://schemas.openxmlformats.org/officeDocument/2006/relationships/hyperlink" Target="http://poradna.adiktologie.cz" TargetMode="External"/><Relationship Id="rId22" Type="http://schemas.openxmlformats.org/officeDocument/2006/relationships/footer" Target="footer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17</Pages>
  <Words>5761</Words>
  <Characters>33995</Characters>
  <Application>Microsoft Office Word</Application>
  <DocSecurity>0</DocSecurity>
  <Lines>283</Lines>
  <Paragraphs>79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39677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Langerová Gabriela</dc:creator>
  <cp:keywords/>
  <dc:description/>
  <cp:lastModifiedBy>Vítězslav  Sklenář</cp:lastModifiedBy>
  <cp:revision>2</cp:revision>
  <dcterms:created xsi:type="dcterms:W3CDTF">2026-11-04T07:14:00Z</dcterms:created>
  <dcterms:modified xsi:type="dcterms:W3CDTF">2026-11-04T07:14:00Z</dcterms:modified>
</cp:coreProperties>
</file>